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DD038" w14:textId="5FF30775" w:rsidR="00775DDB" w:rsidRPr="00EC558B" w:rsidRDefault="00D9180F" w:rsidP="00775DDB">
      <w:pPr>
        <w:jc w:val="center"/>
        <w:rPr>
          <w:sz w:val="36"/>
          <w:szCs w:val="40"/>
        </w:rPr>
      </w:pPr>
      <w:r>
        <w:rPr>
          <w:sz w:val="36"/>
          <w:szCs w:val="40"/>
        </w:rPr>
        <w:t>Measuring the Effects of Materials on Limiting Radioactive Decay</w:t>
      </w:r>
    </w:p>
    <w:p w14:paraId="37E9CA36" w14:textId="77777777" w:rsidR="00775DDB" w:rsidRPr="00EC558B" w:rsidRDefault="00775DDB" w:rsidP="00775DDB">
      <w:pPr>
        <w:jc w:val="center"/>
        <w:rPr>
          <w:sz w:val="28"/>
          <w:szCs w:val="32"/>
        </w:rPr>
      </w:pPr>
      <w:r w:rsidRPr="00EC558B">
        <w:rPr>
          <w:sz w:val="28"/>
          <w:szCs w:val="32"/>
        </w:rPr>
        <w:t xml:space="preserve">By David Jefts, Alden </w:t>
      </w:r>
      <w:proofErr w:type="spellStart"/>
      <w:r w:rsidRPr="00EC558B">
        <w:rPr>
          <w:sz w:val="28"/>
          <w:szCs w:val="32"/>
        </w:rPr>
        <w:t>Arien</w:t>
      </w:r>
      <w:proofErr w:type="spellEnd"/>
      <w:r w:rsidRPr="00EC558B">
        <w:rPr>
          <w:sz w:val="28"/>
          <w:szCs w:val="32"/>
        </w:rPr>
        <w:t xml:space="preserve"> </w:t>
      </w:r>
      <w:proofErr w:type="spellStart"/>
      <w:r w:rsidRPr="00EC558B">
        <w:rPr>
          <w:sz w:val="28"/>
          <w:szCs w:val="32"/>
        </w:rPr>
        <w:t>Amulyoto</w:t>
      </w:r>
      <w:proofErr w:type="spellEnd"/>
      <w:r w:rsidRPr="00EC558B">
        <w:rPr>
          <w:sz w:val="28"/>
          <w:szCs w:val="32"/>
        </w:rPr>
        <w:t xml:space="preserve">, </w:t>
      </w:r>
      <w:proofErr w:type="spellStart"/>
      <w:r w:rsidRPr="00EC558B">
        <w:rPr>
          <w:sz w:val="28"/>
          <w:szCs w:val="32"/>
        </w:rPr>
        <w:t>Tsion</w:t>
      </w:r>
      <w:proofErr w:type="spellEnd"/>
      <w:r w:rsidRPr="00EC558B">
        <w:rPr>
          <w:sz w:val="28"/>
          <w:szCs w:val="32"/>
        </w:rPr>
        <w:t xml:space="preserve"> </w:t>
      </w:r>
      <w:proofErr w:type="spellStart"/>
      <w:r w:rsidRPr="00EC558B">
        <w:rPr>
          <w:sz w:val="28"/>
          <w:szCs w:val="32"/>
        </w:rPr>
        <w:t>Eshetu</w:t>
      </w:r>
      <w:proofErr w:type="spellEnd"/>
    </w:p>
    <w:p w14:paraId="1EFF599A" w14:textId="77777777" w:rsidR="00775DDB" w:rsidRPr="00EC558B" w:rsidRDefault="00775DDB" w:rsidP="00775DDB">
      <w:pPr>
        <w:jc w:val="center"/>
        <w:rPr>
          <w:sz w:val="28"/>
          <w:szCs w:val="32"/>
        </w:rPr>
      </w:pPr>
      <w:r w:rsidRPr="00EC558B">
        <w:rPr>
          <w:sz w:val="28"/>
          <w:szCs w:val="32"/>
        </w:rPr>
        <w:t>PS253 Physics Laboratory for Engineers</w:t>
      </w:r>
    </w:p>
    <w:p w14:paraId="451D3692" w14:textId="77777777" w:rsidR="00775DDB" w:rsidRPr="00EC558B" w:rsidRDefault="00775DDB" w:rsidP="00775DDB">
      <w:pPr>
        <w:jc w:val="center"/>
        <w:rPr>
          <w:sz w:val="28"/>
          <w:szCs w:val="32"/>
        </w:rPr>
      </w:pPr>
      <w:r w:rsidRPr="00EC558B">
        <w:rPr>
          <w:sz w:val="28"/>
          <w:szCs w:val="32"/>
        </w:rPr>
        <w:t xml:space="preserve">Section 08, Dona </w:t>
      </w:r>
      <w:proofErr w:type="spellStart"/>
      <w:r w:rsidRPr="00EC558B">
        <w:rPr>
          <w:sz w:val="28"/>
          <w:szCs w:val="32"/>
        </w:rPr>
        <w:t>Kuruppuaratchi</w:t>
      </w:r>
      <w:proofErr w:type="spellEnd"/>
      <w:r w:rsidRPr="00EC558B">
        <w:rPr>
          <w:sz w:val="28"/>
          <w:szCs w:val="32"/>
        </w:rPr>
        <w:t xml:space="preserve"> &amp; Dylan Labbe</w:t>
      </w:r>
    </w:p>
    <w:p w14:paraId="0CC35FC6" w14:textId="77777777" w:rsidR="00775DDB" w:rsidRPr="00EC558B" w:rsidRDefault="00775DDB" w:rsidP="00775DDB">
      <w:pPr>
        <w:jc w:val="center"/>
        <w:rPr>
          <w:sz w:val="28"/>
          <w:szCs w:val="32"/>
        </w:rPr>
      </w:pPr>
      <w:r w:rsidRPr="00EC558B">
        <w:rPr>
          <w:sz w:val="28"/>
          <w:szCs w:val="32"/>
        </w:rPr>
        <w:t>Department of Physical Sciences</w:t>
      </w:r>
    </w:p>
    <w:p w14:paraId="3E3DF583" w14:textId="77777777" w:rsidR="00775DDB" w:rsidRPr="00EC558B" w:rsidRDefault="00775DDB" w:rsidP="00775DDB">
      <w:pPr>
        <w:jc w:val="center"/>
        <w:rPr>
          <w:sz w:val="28"/>
          <w:szCs w:val="32"/>
        </w:rPr>
      </w:pPr>
      <w:r w:rsidRPr="00EC558B">
        <w:rPr>
          <w:sz w:val="28"/>
          <w:szCs w:val="32"/>
        </w:rPr>
        <w:t>Embry-Riddle Aeronautical University, Daytona Beach, Florida</w:t>
      </w:r>
    </w:p>
    <w:p w14:paraId="6A008079" w14:textId="073EBBCF" w:rsidR="00775DDB" w:rsidRPr="00EC558B" w:rsidRDefault="00D9180F" w:rsidP="009E3DEE">
      <w:pPr>
        <w:jc w:val="center"/>
        <w:rPr>
          <w:sz w:val="28"/>
          <w:szCs w:val="32"/>
        </w:rPr>
      </w:pPr>
      <w:r>
        <w:rPr>
          <w:sz w:val="28"/>
          <w:szCs w:val="32"/>
        </w:rPr>
        <w:t>24</w:t>
      </w:r>
      <w:r w:rsidRPr="00D9180F">
        <w:rPr>
          <w:sz w:val="28"/>
          <w:szCs w:val="32"/>
          <w:vertAlign w:val="superscript"/>
        </w:rPr>
        <w:t>th</w:t>
      </w:r>
      <w:r>
        <w:rPr>
          <w:sz w:val="28"/>
          <w:szCs w:val="32"/>
        </w:rPr>
        <w:t xml:space="preserve"> </w:t>
      </w:r>
      <w:r w:rsidR="00775DDB" w:rsidRPr="00EC558B">
        <w:rPr>
          <w:sz w:val="28"/>
          <w:szCs w:val="32"/>
        </w:rPr>
        <w:t xml:space="preserve">of </w:t>
      </w:r>
      <w:r w:rsidR="00775DDB">
        <w:rPr>
          <w:sz w:val="28"/>
          <w:szCs w:val="32"/>
        </w:rPr>
        <w:t>October</w:t>
      </w:r>
      <w:r w:rsidR="00775DDB" w:rsidRPr="00EC558B">
        <w:rPr>
          <w:sz w:val="28"/>
          <w:szCs w:val="32"/>
        </w:rPr>
        <w:t xml:space="preserve"> 2018</w:t>
      </w:r>
    </w:p>
    <w:p w14:paraId="304D92A7" w14:textId="77777777" w:rsidR="00775DDB" w:rsidRDefault="00775DDB" w:rsidP="00775DDB">
      <w:pPr>
        <w:ind w:left="720" w:right="720"/>
        <w:rPr>
          <w:b/>
          <w:sz w:val="32"/>
        </w:rPr>
      </w:pPr>
      <w:r w:rsidRPr="00F4121A">
        <w:rPr>
          <w:b/>
          <w:sz w:val="32"/>
        </w:rPr>
        <w:t>Abstract</w:t>
      </w:r>
    </w:p>
    <w:p w14:paraId="2AFFCB57" w14:textId="2FDEA54C" w:rsidR="00775DDB" w:rsidRPr="00B40CE5" w:rsidRDefault="00775DDB" w:rsidP="00775DDB">
      <w:pPr>
        <w:ind w:left="720" w:right="720" w:firstLine="360"/>
        <w:jc w:val="both"/>
        <w:rPr>
          <w:sz w:val="26"/>
          <w:szCs w:val="26"/>
        </w:rPr>
      </w:pPr>
      <w:r w:rsidRPr="00F4121A">
        <w:rPr>
          <w:sz w:val="26"/>
          <w:szCs w:val="26"/>
        </w:rPr>
        <w:t xml:space="preserve">The goal of this </w:t>
      </w:r>
      <w:r>
        <w:rPr>
          <w:sz w:val="26"/>
          <w:szCs w:val="26"/>
        </w:rPr>
        <w:t>experiment was to</w:t>
      </w:r>
      <w:r w:rsidR="001F2487">
        <w:rPr>
          <w:sz w:val="26"/>
          <w:szCs w:val="26"/>
        </w:rPr>
        <w:t xml:space="preserve"> analyze the radioactive decay of </w:t>
      </w:r>
      <w:r w:rsidR="00A56A39">
        <w:rPr>
          <w:sz w:val="26"/>
          <w:szCs w:val="26"/>
        </w:rPr>
        <w:t xml:space="preserve">the </w:t>
      </w:r>
      <w:r w:rsidR="001F2487">
        <w:rPr>
          <w:sz w:val="26"/>
          <w:szCs w:val="26"/>
        </w:rPr>
        <w:t>Cobalt</w:t>
      </w:r>
      <w:r w:rsidR="00A56A39">
        <w:rPr>
          <w:sz w:val="26"/>
          <w:szCs w:val="26"/>
        </w:rPr>
        <w:t>-60 (Co-60) and Strontium-90 (Sr-90) radioactive materials.</w:t>
      </w:r>
      <w:r>
        <w:rPr>
          <w:sz w:val="26"/>
          <w:szCs w:val="26"/>
        </w:rPr>
        <w:t xml:space="preserve"> To do this, we placed </w:t>
      </w:r>
      <w:r w:rsidR="00A56A39">
        <w:rPr>
          <w:sz w:val="26"/>
          <w:szCs w:val="26"/>
        </w:rPr>
        <w:t>a sample of one of the materials inside of Geiger-Müller (GM) Tube that creates an electrical signal every time a gamma ray passes through the tube</w:t>
      </w:r>
      <w:r>
        <w:rPr>
          <w:sz w:val="26"/>
          <w:szCs w:val="26"/>
        </w:rPr>
        <w:t>.</w:t>
      </w:r>
      <w:r w:rsidR="00A56A39">
        <w:rPr>
          <w:sz w:val="26"/>
          <w:szCs w:val="26"/>
        </w:rPr>
        <w:t xml:space="preserve"> We can count these signals to determine a rough estimate for the rate of decay of Cobalt and Strontium</w:t>
      </w:r>
      <w:r>
        <w:rPr>
          <w:sz w:val="26"/>
          <w:szCs w:val="26"/>
        </w:rPr>
        <w:t>. Our experiment was considered to be a success if</w:t>
      </w:r>
      <w:r w:rsidR="00A56A39">
        <w:rPr>
          <w:sz w:val="26"/>
          <w:szCs w:val="26"/>
        </w:rPr>
        <w:t xml:space="preserve"> </w:t>
      </w:r>
      <w:r w:rsidR="00DE4169">
        <w:rPr>
          <w:sz w:val="26"/>
          <w:szCs w:val="26"/>
        </w:rPr>
        <w:t xml:space="preserve">68% of the trials are within </w:t>
      </w:r>
      <w:r w:rsidR="0055669F">
        <w:rPr>
          <w:sz w:val="26"/>
          <w:szCs w:val="26"/>
        </w:rPr>
        <w:t>±1</w:t>
      </w:r>
      <w:r w:rsidR="0055669F">
        <w:rPr>
          <w:sz w:val="26"/>
          <w:szCs w:val="26"/>
        </w:rPr>
        <w:sym w:font="Symbol" w:char="F073"/>
      </w:r>
      <w:r w:rsidR="0055669F">
        <w:rPr>
          <w:sz w:val="26"/>
          <w:szCs w:val="26"/>
        </w:rPr>
        <w:t xml:space="preserve"> of the mean decay rate, where </w:t>
      </w:r>
      <w:r w:rsidR="0055669F">
        <w:rPr>
          <w:sz w:val="26"/>
          <w:szCs w:val="26"/>
        </w:rPr>
        <w:sym w:font="Symbol" w:char="F073"/>
      </w:r>
      <w:r w:rsidR="0055669F">
        <w:rPr>
          <w:sz w:val="26"/>
          <w:szCs w:val="26"/>
        </w:rPr>
        <w:t xml:space="preserve"> is the standard deviation (or uncertainty) of any given trial. We also expected to have 95% of our trails lie within ±2</w:t>
      </w:r>
      <w:r w:rsidR="0055669F">
        <w:rPr>
          <w:sz w:val="26"/>
          <w:szCs w:val="26"/>
        </w:rPr>
        <w:sym w:font="Symbol" w:char="F073"/>
      </w:r>
      <w:r w:rsidR="0055669F">
        <w:rPr>
          <w:sz w:val="26"/>
          <w:szCs w:val="26"/>
        </w:rPr>
        <w:t xml:space="preserve"> of the mean decay rate. For our trials, </w:t>
      </w:r>
      <w:r w:rsidR="00D0026F">
        <w:rPr>
          <w:sz w:val="26"/>
          <w:szCs w:val="26"/>
        </w:rPr>
        <w:t>the standard deviation (</w:t>
      </w:r>
      <w:r w:rsidR="0055669F">
        <w:rPr>
          <w:sz w:val="26"/>
          <w:szCs w:val="26"/>
        </w:rPr>
        <w:sym w:font="Symbol" w:char="F073"/>
      </w:r>
      <w:r w:rsidR="00D0026F">
        <w:rPr>
          <w:sz w:val="26"/>
          <w:szCs w:val="26"/>
        </w:rPr>
        <w:t>)</w:t>
      </w:r>
      <w:r w:rsidR="0055669F">
        <w:rPr>
          <w:sz w:val="26"/>
          <w:szCs w:val="26"/>
        </w:rPr>
        <w:t xml:space="preserve"> was 10.69</w:t>
      </w:r>
      <w:r w:rsidR="00D0026F">
        <w:rPr>
          <w:sz w:val="26"/>
          <w:szCs w:val="26"/>
        </w:rPr>
        <w:t xml:space="preserve">, 69.67% of our samples were within one </w:t>
      </w:r>
      <w:r w:rsidR="00D0026F">
        <w:rPr>
          <w:sz w:val="26"/>
          <w:szCs w:val="26"/>
        </w:rPr>
        <w:sym w:font="Symbol" w:char="F073"/>
      </w:r>
      <w:r w:rsidR="00D0026F">
        <w:rPr>
          <w:sz w:val="26"/>
          <w:szCs w:val="26"/>
        </w:rPr>
        <w:t xml:space="preserve"> and 94.67% of our samples were within two </w:t>
      </w:r>
      <w:r w:rsidR="00D0026F">
        <w:rPr>
          <w:sz w:val="26"/>
          <w:szCs w:val="26"/>
        </w:rPr>
        <w:sym w:font="Symbol" w:char="F073"/>
      </w:r>
      <w:r w:rsidR="00D0026F">
        <w:rPr>
          <w:sz w:val="26"/>
          <w:szCs w:val="26"/>
        </w:rPr>
        <w:t xml:space="preserve"> so we considered this experiment to be a success.</w:t>
      </w:r>
    </w:p>
    <w:p w14:paraId="322884B3" w14:textId="77777777" w:rsidR="00775DDB" w:rsidRDefault="00775DDB" w:rsidP="00775DDB">
      <w:pPr>
        <w:ind w:right="720"/>
        <w:rPr>
          <w:b/>
          <w:sz w:val="32"/>
        </w:rPr>
      </w:pPr>
    </w:p>
    <w:p w14:paraId="5777946D" w14:textId="77777777" w:rsidR="00775DDB" w:rsidRPr="006E1595" w:rsidRDefault="00775DDB" w:rsidP="00775DDB">
      <w:pPr>
        <w:ind w:right="720"/>
        <w:rPr>
          <w:b/>
          <w:sz w:val="32"/>
        </w:rPr>
        <w:sectPr w:rsidR="00775DDB" w:rsidRPr="006E1595" w:rsidSect="00775DDB">
          <w:pgSz w:w="12240" w:h="15840"/>
          <w:pgMar w:top="1440" w:right="720" w:bottom="1440" w:left="720" w:header="720" w:footer="720" w:gutter="0"/>
          <w:cols w:space="360"/>
          <w:docGrid w:linePitch="360"/>
        </w:sectPr>
      </w:pPr>
    </w:p>
    <w:p w14:paraId="21860BCA" w14:textId="77777777" w:rsidR="00775DDB" w:rsidRDefault="00775DDB" w:rsidP="00775DDB">
      <w:pPr>
        <w:pBdr>
          <w:bottom w:val="single" w:sz="6" w:space="1" w:color="auto"/>
        </w:pBdr>
        <w:rPr>
          <w:b/>
          <w:sz w:val="32"/>
        </w:rPr>
      </w:pPr>
    </w:p>
    <w:p w14:paraId="2E7F1754" w14:textId="77777777" w:rsidR="00775DDB" w:rsidRPr="00F4121A" w:rsidRDefault="00775DDB" w:rsidP="00775DDB">
      <w:pPr>
        <w:jc w:val="center"/>
        <w:rPr>
          <w:b/>
          <w:sz w:val="32"/>
        </w:rPr>
      </w:pPr>
      <w:r>
        <w:rPr>
          <w:b/>
          <w:sz w:val="32"/>
        </w:rPr>
        <w:t>Background</w:t>
      </w:r>
    </w:p>
    <w:p w14:paraId="423AC075" w14:textId="38F9F9B8" w:rsidR="00775DDB" w:rsidRPr="00CA0947" w:rsidRDefault="0055669F" w:rsidP="00A7038B">
      <w:pPr>
        <w:ind w:firstLine="360"/>
        <w:jc w:val="both"/>
        <w:rPr>
          <w:sz w:val="26"/>
          <w:szCs w:val="26"/>
          <w:u w:val="double"/>
        </w:rPr>
      </w:pPr>
      <w:r>
        <w:rPr>
          <w:sz w:val="26"/>
          <w:szCs w:val="26"/>
        </w:rPr>
        <w:t>All unstable atomic nuclei have radioactive emissions. This is caused by the radioactive decay of the materials, where</w:t>
      </w:r>
      <w:r w:rsidR="00A67A8B">
        <w:rPr>
          <w:sz w:val="26"/>
          <w:szCs w:val="26"/>
        </w:rPr>
        <w:t xml:space="preserve"> neutrons and protons</w:t>
      </w:r>
      <w:r w:rsidR="002C0D1A">
        <w:rPr>
          <w:sz w:val="26"/>
          <w:szCs w:val="26"/>
        </w:rPr>
        <w:t xml:space="preserve"> </w:t>
      </w:r>
      <w:r w:rsidR="002C0D1A" w:rsidRPr="002C0D1A">
        <w:rPr>
          <w:sz w:val="26"/>
          <w:szCs w:val="26"/>
        </w:rPr>
        <w:t>do not effectively balance the repulsion between the positively charged protons with the attraction of the nuclear force felt by neutrons and protons</w:t>
      </w:r>
      <w:r w:rsidR="002C0D1A">
        <w:rPr>
          <w:sz w:val="26"/>
          <w:szCs w:val="26"/>
        </w:rPr>
        <w:t xml:space="preserve"> causing radioactive rays to be emitted [2]. There are multiple classes of radioactive emissions, but the three most common and easiest emissions to capture are alpha (</w:t>
      </w:r>
      <w:r w:rsidR="002C0D1A">
        <w:rPr>
          <w:sz w:val="26"/>
          <w:szCs w:val="26"/>
        </w:rPr>
        <w:sym w:font="Symbol" w:char="F061"/>
      </w:r>
      <w:r w:rsidR="002C0D1A">
        <w:rPr>
          <w:sz w:val="26"/>
          <w:szCs w:val="26"/>
        </w:rPr>
        <w:t>), beta (</w:t>
      </w:r>
      <w:r w:rsidR="002C0D1A">
        <w:rPr>
          <w:sz w:val="26"/>
          <w:szCs w:val="26"/>
        </w:rPr>
        <w:sym w:font="Symbol" w:char="F062"/>
      </w:r>
      <w:r w:rsidR="002C0D1A">
        <w:rPr>
          <w:sz w:val="26"/>
          <w:szCs w:val="26"/>
        </w:rPr>
        <w:t>), and gamma (</w:t>
      </w:r>
      <w:r w:rsidR="002C0D1A">
        <w:rPr>
          <w:sz w:val="26"/>
          <w:szCs w:val="26"/>
        </w:rPr>
        <w:sym w:font="Symbol" w:char="F067"/>
      </w:r>
      <w:r w:rsidR="002C0D1A">
        <w:rPr>
          <w:sz w:val="26"/>
          <w:szCs w:val="26"/>
        </w:rPr>
        <w:t>) [2].</w:t>
      </w:r>
    </w:p>
    <w:p w14:paraId="0CA48975" w14:textId="35D34AA3" w:rsidR="00DA03C8" w:rsidRPr="00DA03C8" w:rsidRDefault="00DA03C8" w:rsidP="00DA03C8">
      <w:pPr>
        <w:pBdr>
          <w:bottom w:val="single" w:sz="6" w:space="1" w:color="auto"/>
        </w:pBdr>
        <w:jc w:val="center"/>
        <w:rPr>
          <w:i/>
          <w:sz w:val="20"/>
          <w:szCs w:val="26"/>
        </w:rPr>
      </w:pPr>
      <w:r w:rsidRPr="00DA03C8">
        <w:rPr>
          <w:noProof/>
          <w:sz w:val="26"/>
          <w:szCs w:val="26"/>
        </w:rPr>
        <w:drawing>
          <wp:inline distT="0" distB="0" distL="0" distR="0" wp14:anchorId="1664E32B" wp14:editId="203154AD">
            <wp:extent cx="2992581" cy="909813"/>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16273" cy="917016"/>
                    </a:xfrm>
                    <a:prstGeom prst="rect">
                      <a:avLst/>
                    </a:prstGeom>
                  </pic:spPr>
                </pic:pic>
              </a:graphicData>
            </a:graphic>
          </wp:inline>
        </w:drawing>
      </w:r>
      <w:r>
        <w:rPr>
          <w:i/>
          <w:sz w:val="20"/>
          <w:szCs w:val="26"/>
        </w:rPr>
        <w:t xml:space="preserve">Figure 1: </w:t>
      </w:r>
      <w:r w:rsidRPr="00DA03C8">
        <w:rPr>
          <w:i/>
          <w:sz w:val="20"/>
          <w:szCs w:val="26"/>
        </w:rPr>
        <w:t xml:space="preserve">Radioactive decay properties** of Strontium-90 and Cobalt-60. The decay constant </w:t>
      </w:r>
      <m:oMath>
        <m:r>
          <w:rPr>
            <w:rFonts w:ascii="Cambria Math" w:hAnsi="Cambria Math"/>
            <w:sz w:val="20"/>
            <w:szCs w:val="26"/>
          </w:rPr>
          <m:t>λ=</m:t>
        </m:r>
        <m:f>
          <m:fPr>
            <m:ctrlPr>
              <w:rPr>
                <w:rFonts w:ascii="Cambria Math" w:hAnsi="Cambria Math"/>
                <w:i/>
                <w:sz w:val="20"/>
                <w:szCs w:val="26"/>
              </w:rPr>
            </m:ctrlPr>
          </m:fPr>
          <m:num>
            <m:func>
              <m:funcPr>
                <m:ctrlPr>
                  <w:rPr>
                    <w:rFonts w:ascii="Cambria Math" w:hAnsi="Cambria Math"/>
                    <w:i/>
                    <w:sz w:val="20"/>
                    <w:szCs w:val="26"/>
                  </w:rPr>
                </m:ctrlPr>
              </m:funcPr>
              <m:fName>
                <m:r>
                  <w:rPr>
                    <w:rFonts w:ascii="Cambria Math" w:hAnsi="Cambria Math"/>
                    <w:sz w:val="20"/>
                    <w:szCs w:val="26"/>
                  </w:rPr>
                  <m:t>ln</m:t>
                </m:r>
              </m:fName>
              <m:e>
                <m:r>
                  <w:rPr>
                    <w:rFonts w:ascii="Cambria Math" w:hAnsi="Cambria Math"/>
                    <w:sz w:val="20"/>
                    <w:szCs w:val="26"/>
                  </w:rPr>
                  <m:t>2</m:t>
                </m:r>
              </m:e>
            </m:func>
          </m:num>
          <m:den>
            <m:sSub>
              <m:sSubPr>
                <m:ctrlPr>
                  <w:rPr>
                    <w:rFonts w:ascii="Cambria Math" w:hAnsi="Cambria Math"/>
                    <w:i/>
                    <w:sz w:val="20"/>
                    <w:szCs w:val="26"/>
                  </w:rPr>
                </m:ctrlPr>
              </m:sSubPr>
              <m:e>
                <m:r>
                  <w:rPr>
                    <w:rFonts w:ascii="Cambria Math" w:hAnsi="Cambria Math"/>
                    <w:sz w:val="20"/>
                    <w:szCs w:val="26"/>
                  </w:rPr>
                  <m:t>T</m:t>
                </m:r>
              </m:e>
              <m:sub>
                <m:f>
                  <m:fPr>
                    <m:ctrlPr>
                      <w:rPr>
                        <w:rFonts w:ascii="Cambria Math" w:hAnsi="Cambria Math"/>
                        <w:i/>
                        <w:sz w:val="20"/>
                        <w:szCs w:val="26"/>
                      </w:rPr>
                    </m:ctrlPr>
                  </m:fPr>
                  <m:num>
                    <m:r>
                      <w:rPr>
                        <w:rFonts w:ascii="Cambria Math" w:hAnsi="Cambria Math"/>
                        <w:sz w:val="20"/>
                        <w:szCs w:val="26"/>
                      </w:rPr>
                      <m:t>1</m:t>
                    </m:r>
                  </m:num>
                  <m:den>
                    <m:r>
                      <w:rPr>
                        <w:rFonts w:ascii="Cambria Math" w:hAnsi="Cambria Math"/>
                        <w:sz w:val="20"/>
                        <w:szCs w:val="26"/>
                      </w:rPr>
                      <m:t>2</m:t>
                    </m:r>
                  </m:den>
                </m:f>
              </m:sub>
            </m:sSub>
          </m:den>
        </m:f>
      </m:oMath>
      <w:r>
        <w:rPr>
          <w:i/>
          <w:sz w:val="20"/>
          <w:szCs w:val="26"/>
        </w:rPr>
        <w:t xml:space="preserve"> </w:t>
      </w:r>
      <w:r w:rsidRPr="00DA03C8">
        <w:rPr>
          <w:i/>
          <w:sz w:val="20"/>
          <w:szCs w:val="26"/>
        </w:rPr>
        <w:t>represents a probability of decay for any atom at any instant in time within the given time frame</w:t>
      </w:r>
      <w:r>
        <w:rPr>
          <w:i/>
          <w:sz w:val="20"/>
          <w:szCs w:val="26"/>
        </w:rPr>
        <w:t xml:space="preserve"> [2].</w:t>
      </w:r>
    </w:p>
    <w:p w14:paraId="1F7225CD" w14:textId="24EFED52" w:rsidR="00DA03C8" w:rsidRDefault="00DA03C8" w:rsidP="00DA03C8">
      <w:pPr>
        <w:pBdr>
          <w:bottom w:val="single" w:sz="6" w:space="1" w:color="auto"/>
        </w:pBdr>
        <w:ind w:firstLine="360"/>
        <w:rPr>
          <w:sz w:val="26"/>
          <w:szCs w:val="26"/>
        </w:rPr>
      </w:pPr>
      <w:r>
        <w:rPr>
          <w:sz w:val="26"/>
          <w:szCs w:val="26"/>
        </w:rPr>
        <w:t xml:space="preserve">We can use a Geiger-Müller (GM) Tube to measure this radioactive decay. The number of </w:t>
      </w:r>
      <w:r>
        <w:rPr>
          <w:sz w:val="26"/>
          <w:szCs w:val="26"/>
        </w:rPr>
        <w:t>emissions detected in a given second can change wildly, but over time these measurements begin to follow a Normal (Gaussian) Curve, with the majority of the recordings falling within an expected range of value. This experiment uses a high amount of data in order to restrict the effects of random intrinsic effects, allowing for a more ideal and accurate set of data.</w:t>
      </w:r>
      <w:r w:rsidR="0046767C">
        <w:rPr>
          <w:sz w:val="26"/>
          <w:szCs w:val="26"/>
        </w:rPr>
        <w:t xml:space="preserve"> The second half of this experiment was closely related to issues seen on spacecraft and astronauts. </w:t>
      </w:r>
      <w:r w:rsidR="00A171F8">
        <w:rPr>
          <w:sz w:val="26"/>
          <w:szCs w:val="26"/>
        </w:rPr>
        <w:t>Gamma (</w:t>
      </w:r>
      <w:r w:rsidR="00A171F8">
        <w:rPr>
          <w:sz w:val="26"/>
          <w:szCs w:val="26"/>
        </w:rPr>
        <w:sym w:font="Symbol" w:char="F067"/>
      </w:r>
      <w:r w:rsidR="00A171F8">
        <w:rPr>
          <w:sz w:val="26"/>
          <w:szCs w:val="26"/>
        </w:rPr>
        <w:t xml:space="preserve">) rays </w:t>
      </w:r>
      <w:r w:rsidR="002137F9">
        <w:rPr>
          <w:sz w:val="26"/>
          <w:szCs w:val="26"/>
        </w:rPr>
        <w:t>are similar to x-rays, though they have higher energy. This makes them just as, or more, dangerous after being exposed to them over a long period of time. Experiments like this one help determine the best materials and their respective amounts for protecting astronauts and space systems.</w:t>
      </w:r>
      <w:r w:rsidR="005A300D">
        <w:rPr>
          <w:sz w:val="26"/>
          <w:szCs w:val="26"/>
        </w:rPr>
        <w:t xml:space="preserve"> Normally, the Earth’s magnetic field protects the surface from the majority of these harmful particles and rays.</w:t>
      </w:r>
    </w:p>
    <w:p w14:paraId="4A0C1C09" w14:textId="1DA65CE4" w:rsidR="005A300D" w:rsidRDefault="005A300D" w:rsidP="00775DDB">
      <w:pPr>
        <w:pBdr>
          <w:bottom w:val="single" w:sz="6" w:space="1" w:color="auto"/>
        </w:pBdr>
        <w:rPr>
          <w:sz w:val="26"/>
          <w:szCs w:val="26"/>
        </w:rPr>
      </w:pPr>
    </w:p>
    <w:p w14:paraId="124647FC" w14:textId="77777777" w:rsidR="004D7AF5" w:rsidRPr="004D7AF5" w:rsidRDefault="004D7AF5" w:rsidP="00775DDB">
      <w:pPr>
        <w:pBdr>
          <w:bottom w:val="single" w:sz="6" w:space="1" w:color="auto"/>
        </w:pBdr>
        <w:rPr>
          <w:sz w:val="16"/>
          <w:szCs w:val="26"/>
        </w:rPr>
      </w:pPr>
    </w:p>
    <w:p w14:paraId="18379914" w14:textId="77777777" w:rsidR="00775DDB" w:rsidRPr="001161BD" w:rsidRDefault="00775DDB" w:rsidP="00775DDB">
      <w:pPr>
        <w:jc w:val="center"/>
        <w:rPr>
          <w:b/>
          <w:sz w:val="32"/>
        </w:rPr>
      </w:pPr>
      <w:r w:rsidRPr="00F4121A">
        <w:rPr>
          <w:b/>
          <w:sz w:val="32"/>
        </w:rPr>
        <w:t>Theory &amp; Methods</w:t>
      </w:r>
    </w:p>
    <w:p w14:paraId="60F6BEF2" w14:textId="0AB89691" w:rsidR="00775DDB" w:rsidRDefault="00DA03C8" w:rsidP="00DA03C8">
      <w:pPr>
        <w:ind w:firstLine="360"/>
        <w:jc w:val="both"/>
        <w:rPr>
          <w:sz w:val="26"/>
          <w:szCs w:val="26"/>
        </w:rPr>
      </w:pPr>
      <w:r>
        <w:rPr>
          <w:sz w:val="26"/>
          <w:szCs w:val="26"/>
        </w:rPr>
        <w:t xml:space="preserve">This experiment was composed of two parts: measure the number of emissions from a sample of </w:t>
      </w:r>
      <w:r>
        <w:rPr>
          <w:sz w:val="26"/>
          <w:szCs w:val="26"/>
        </w:rPr>
        <w:lastRenderedPageBreak/>
        <w:t>Co-60</w:t>
      </w:r>
      <w:r w:rsidR="008F7310">
        <w:rPr>
          <w:sz w:val="26"/>
          <w:szCs w:val="26"/>
        </w:rPr>
        <w:t>;</w:t>
      </w:r>
      <w:r>
        <w:rPr>
          <w:sz w:val="26"/>
          <w:szCs w:val="26"/>
        </w:rPr>
        <w:t xml:space="preserve"> a</w:t>
      </w:r>
      <w:r w:rsidR="0046767C">
        <w:rPr>
          <w:sz w:val="26"/>
          <w:szCs w:val="26"/>
        </w:rPr>
        <w:t xml:space="preserve">nd measure the effectiveness of lead and aluminum in stopping emissions from Cobalt and Strontium, respectfully. </w:t>
      </w:r>
    </w:p>
    <w:p w14:paraId="2D8D27C0" w14:textId="013F1353" w:rsidR="00D0026F" w:rsidRDefault="006530C6" w:rsidP="00DA03C8">
      <w:pPr>
        <w:ind w:firstLine="360"/>
        <w:jc w:val="both"/>
        <w:rPr>
          <w:sz w:val="26"/>
          <w:szCs w:val="26"/>
        </w:rPr>
      </w:pPr>
      <w:r>
        <w:rPr>
          <w:sz w:val="26"/>
          <w:szCs w:val="26"/>
        </w:rPr>
        <w:t>The first trial was just measuring the radioactive emissions from a sample of Cobalt-60. We placed the sample at the bottom of the GM tube (depicted below) and calibrated its height to make sure we were able to record at least 100 counts/sample.</w:t>
      </w:r>
    </w:p>
    <w:p w14:paraId="6BD4F6D8" w14:textId="77777777" w:rsidR="004D7AF5" w:rsidRDefault="004D7AF5" w:rsidP="00DA03C8">
      <w:pPr>
        <w:ind w:firstLine="360"/>
        <w:jc w:val="both"/>
        <w:rPr>
          <w:sz w:val="26"/>
          <w:szCs w:val="26"/>
        </w:rPr>
      </w:pPr>
    </w:p>
    <w:p w14:paraId="369815C4" w14:textId="29EFF373" w:rsidR="00D0026F" w:rsidRDefault="00D0026F" w:rsidP="00D0026F">
      <w:pPr>
        <w:jc w:val="center"/>
        <w:rPr>
          <w:sz w:val="26"/>
          <w:szCs w:val="26"/>
        </w:rPr>
      </w:pPr>
      <w:r w:rsidRPr="00D0026F">
        <w:rPr>
          <w:noProof/>
          <w:sz w:val="26"/>
          <w:szCs w:val="26"/>
        </w:rPr>
        <w:drawing>
          <wp:inline distT="0" distB="0" distL="0" distR="0" wp14:anchorId="755B4CBB" wp14:editId="7CB6B02C">
            <wp:extent cx="3314700" cy="1541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4144" cy="1555475"/>
                    </a:xfrm>
                    <a:prstGeom prst="rect">
                      <a:avLst/>
                    </a:prstGeom>
                  </pic:spPr>
                </pic:pic>
              </a:graphicData>
            </a:graphic>
          </wp:inline>
        </w:drawing>
      </w:r>
    </w:p>
    <w:p w14:paraId="0B71A471" w14:textId="1C7B688B" w:rsidR="00D0026F" w:rsidRDefault="00D0026F" w:rsidP="00D0026F">
      <w:pPr>
        <w:ind w:firstLine="360"/>
        <w:jc w:val="center"/>
        <w:rPr>
          <w:i/>
          <w:sz w:val="20"/>
          <w:szCs w:val="26"/>
        </w:rPr>
      </w:pPr>
      <w:r>
        <w:rPr>
          <w:i/>
          <w:sz w:val="20"/>
          <w:szCs w:val="26"/>
        </w:rPr>
        <w:t>Figure 1: Representation of a Geiger-Müller (GM) tube used over the course of this experiment [2].</w:t>
      </w:r>
    </w:p>
    <w:p w14:paraId="45665105" w14:textId="77777777" w:rsidR="004D7AF5" w:rsidRDefault="004D7AF5" w:rsidP="00D0026F">
      <w:pPr>
        <w:ind w:firstLine="360"/>
        <w:jc w:val="center"/>
        <w:rPr>
          <w:sz w:val="26"/>
          <w:szCs w:val="26"/>
        </w:rPr>
      </w:pPr>
    </w:p>
    <w:p w14:paraId="6674F0B8" w14:textId="3F859A5B" w:rsidR="008F7310" w:rsidRDefault="00D0026F" w:rsidP="00D0026F">
      <w:pPr>
        <w:jc w:val="both"/>
        <w:rPr>
          <w:sz w:val="26"/>
          <w:szCs w:val="26"/>
        </w:rPr>
      </w:pPr>
      <w:r>
        <w:rPr>
          <w:sz w:val="26"/>
          <w:szCs w:val="26"/>
        </w:rPr>
        <w:t>Once the GM tube was calibrated, we gathered and recorded 300 samples over a period of twenty-five minutes.</w:t>
      </w:r>
      <w:r w:rsidR="005A300D">
        <w:rPr>
          <w:sz w:val="26"/>
          <w:szCs w:val="26"/>
        </w:rPr>
        <w:t xml:space="preserve"> The sample was not touched during this time, nor was there any material between the sample and the GM tube except air.</w:t>
      </w:r>
    </w:p>
    <w:p w14:paraId="4DF58659" w14:textId="639073B9" w:rsidR="00D0026F" w:rsidRDefault="00D0026F" w:rsidP="00D0026F">
      <w:pPr>
        <w:ind w:firstLine="360"/>
        <w:jc w:val="both"/>
        <w:rPr>
          <w:sz w:val="26"/>
          <w:szCs w:val="26"/>
        </w:rPr>
      </w:pPr>
      <w:r>
        <w:rPr>
          <w:sz w:val="26"/>
          <w:szCs w:val="26"/>
        </w:rPr>
        <w:t xml:space="preserve">The second part of the experiment involved using either lead </w:t>
      </w:r>
      <w:r w:rsidR="005A300D">
        <w:rPr>
          <w:sz w:val="26"/>
          <w:szCs w:val="26"/>
        </w:rPr>
        <w:t>(</w:t>
      </w:r>
      <w:proofErr w:type="spellStart"/>
      <w:r w:rsidR="005A300D">
        <w:rPr>
          <w:sz w:val="26"/>
          <w:szCs w:val="26"/>
        </w:rPr>
        <w:t>Pb</w:t>
      </w:r>
      <w:proofErr w:type="spellEnd"/>
      <w:r w:rsidR="005A300D">
        <w:rPr>
          <w:sz w:val="26"/>
          <w:szCs w:val="26"/>
        </w:rPr>
        <w:t xml:space="preserve">) </w:t>
      </w:r>
      <w:r>
        <w:rPr>
          <w:sz w:val="26"/>
          <w:szCs w:val="26"/>
        </w:rPr>
        <w:t>or aluminum</w:t>
      </w:r>
      <w:r w:rsidR="005A300D">
        <w:rPr>
          <w:sz w:val="26"/>
          <w:szCs w:val="26"/>
        </w:rPr>
        <w:t xml:space="preserve"> (Al)</w:t>
      </w:r>
      <w:r>
        <w:rPr>
          <w:sz w:val="26"/>
          <w:szCs w:val="26"/>
        </w:rPr>
        <w:t xml:space="preserve"> to shield the GM tube </w:t>
      </w:r>
      <w:r w:rsidR="005A300D">
        <w:rPr>
          <w:sz w:val="26"/>
          <w:szCs w:val="26"/>
        </w:rPr>
        <w:t>and absorb the</w:t>
      </w:r>
      <w:r>
        <w:rPr>
          <w:sz w:val="26"/>
          <w:szCs w:val="26"/>
        </w:rPr>
        <w:t xml:space="preserve"> </w:t>
      </w:r>
      <w:r w:rsidR="005A300D">
        <w:rPr>
          <w:sz w:val="26"/>
          <w:szCs w:val="26"/>
        </w:rPr>
        <w:t>gamma (</w:t>
      </w:r>
      <w:r w:rsidR="005A300D">
        <w:rPr>
          <w:sz w:val="26"/>
          <w:szCs w:val="26"/>
        </w:rPr>
        <w:sym w:font="Symbol" w:char="F067"/>
      </w:r>
      <w:r w:rsidR="005A300D">
        <w:rPr>
          <w:sz w:val="26"/>
          <w:szCs w:val="26"/>
        </w:rPr>
        <w:t>) and beta (</w:t>
      </w:r>
      <w:r w:rsidR="005A300D">
        <w:rPr>
          <w:sz w:val="26"/>
          <w:szCs w:val="26"/>
        </w:rPr>
        <w:sym w:font="Symbol" w:char="F062"/>
      </w:r>
      <w:r w:rsidR="005A300D">
        <w:rPr>
          <w:sz w:val="26"/>
          <w:szCs w:val="26"/>
        </w:rPr>
        <w:t xml:space="preserve">) emissions from the Co-60 and Sr-90 samples. These “absorbers” were placed between the sample and the opening of the GM tube. We started with the Co-60 source and one </w:t>
      </w:r>
      <w:proofErr w:type="spellStart"/>
      <w:r w:rsidR="005A300D">
        <w:rPr>
          <w:sz w:val="26"/>
          <w:szCs w:val="26"/>
        </w:rPr>
        <w:t>Pb</w:t>
      </w:r>
      <w:proofErr w:type="spellEnd"/>
      <w:r w:rsidR="005A300D">
        <w:rPr>
          <w:sz w:val="26"/>
          <w:szCs w:val="26"/>
        </w:rPr>
        <w:t xml:space="preserve"> sheet with a thickness of 0.175cm. We gathered three samples over a 180 second period. After recording the results, we added another </w:t>
      </w:r>
      <w:proofErr w:type="spellStart"/>
      <w:r w:rsidR="005A300D">
        <w:rPr>
          <w:sz w:val="26"/>
          <w:szCs w:val="26"/>
        </w:rPr>
        <w:t>Pb</w:t>
      </w:r>
      <w:proofErr w:type="spellEnd"/>
      <w:r w:rsidR="005A300D">
        <w:rPr>
          <w:sz w:val="26"/>
          <w:szCs w:val="26"/>
        </w:rPr>
        <w:t xml:space="preserve"> plate and repeated the trial. In total, we did this with 1, 2, 3, 4, 6, and 8 plates for a total of 7 trials and 21 samples [2]. The thickness of each of these lead (</w:t>
      </w:r>
      <w:proofErr w:type="spellStart"/>
      <w:r w:rsidR="005A300D">
        <w:rPr>
          <w:sz w:val="26"/>
          <w:szCs w:val="26"/>
        </w:rPr>
        <w:t>Pb</w:t>
      </w:r>
      <w:proofErr w:type="spellEnd"/>
      <w:r w:rsidR="005A300D">
        <w:rPr>
          <w:sz w:val="26"/>
          <w:szCs w:val="26"/>
        </w:rPr>
        <w:t>) plates can be found in the Raw Data appendix. Finally, we repeated the trial but used one 10-layer Al foil slide.</w:t>
      </w:r>
    </w:p>
    <w:p w14:paraId="750826E6" w14:textId="23749AB1" w:rsidR="00775DDB" w:rsidRDefault="005A300D" w:rsidP="004D7AF5">
      <w:pPr>
        <w:ind w:firstLine="360"/>
        <w:jc w:val="both"/>
        <w:rPr>
          <w:sz w:val="26"/>
          <w:szCs w:val="26"/>
        </w:rPr>
      </w:pPr>
      <w:r>
        <w:rPr>
          <w:sz w:val="26"/>
          <w:szCs w:val="26"/>
        </w:rPr>
        <w:t xml:space="preserve">We used a similar process on the Sr-90 sample. Each trial involved taking three samples over a 180 </w:t>
      </w:r>
      <w:r>
        <w:rPr>
          <w:sz w:val="26"/>
          <w:szCs w:val="26"/>
        </w:rPr>
        <w:t xml:space="preserve">second time period. We did one trial with a single </w:t>
      </w:r>
      <w:proofErr w:type="spellStart"/>
      <w:r>
        <w:rPr>
          <w:sz w:val="26"/>
          <w:szCs w:val="26"/>
        </w:rPr>
        <w:t>Pb</w:t>
      </w:r>
      <w:proofErr w:type="spellEnd"/>
      <w:r>
        <w:rPr>
          <w:sz w:val="26"/>
          <w:szCs w:val="26"/>
        </w:rPr>
        <w:t xml:space="preserve"> sheet, and then trials with Al foil slides containing 1, 5, 10, 20, 25, and 30 layers. Each of these layers had a thickness of 1.3</w:t>
      </w:r>
      <w:r w:rsidR="00377E9B">
        <w:rPr>
          <w:sz w:val="26"/>
          <w:szCs w:val="26"/>
        </w:rPr>
        <w:t xml:space="preserve"> microns</w:t>
      </w:r>
      <w:r>
        <w:rPr>
          <w:sz w:val="26"/>
          <w:szCs w:val="26"/>
        </w:rPr>
        <w:t>.</w:t>
      </w:r>
      <w:r w:rsidR="00377E9B">
        <w:rPr>
          <w:sz w:val="26"/>
          <w:szCs w:val="26"/>
        </w:rPr>
        <w:t xml:space="preserve"> </w:t>
      </w:r>
    </w:p>
    <w:p w14:paraId="4B5F2F4C" w14:textId="77777777" w:rsidR="004D7AF5" w:rsidRDefault="004D7AF5" w:rsidP="004D7AF5">
      <w:pPr>
        <w:ind w:firstLine="360"/>
        <w:jc w:val="both"/>
        <w:rPr>
          <w:sz w:val="26"/>
          <w:szCs w:val="26"/>
        </w:rPr>
      </w:pPr>
    </w:p>
    <w:p w14:paraId="54C92F5A" w14:textId="77777777" w:rsidR="00775DDB" w:rsidRPr="00F4121A" w:rsidRDefault="00775DDB" w:rsidP="00775DDB">
      <w:pPr>
        <w:pBdr>
          <w:bottom w:val="single" w:sz="6" w:space="1" w:color="auto"/>
        </w:pBdr>
        <w:rPr>
          <w:sz w:val="26"/>
          <w:szCs w:val="26"/>
        </w:rPr>
      </w:pPr>
    </w:p>
    <w:p w14:paraId="452A7BD1" w14:textId="77777777" w:rsidR="00775DDB" w:rsidRPr="001161BD" w:rsidRDefault="00775DDB" w:rsidP="00775DDB">
      <w:pPr>
        <w:jc w:val="center"/>
        <w:rPr>
          <w:b/>
          <w:sz w:val="32"/>
        </w:rPr>
      </w:pPr>
      <w:r w:rsidRPr="001161BD">
        <w:rPr>
          <w:b/>
          <w:sz w:val="32"/>
        </w:rPr>
        <w:t>Results</w:t>
      </w:r>
    </w:p>
    <w:p w14:paraId="22275410" w14:textId="6BEB700A" w:rsidR="00775DDB" w:rsidRDefault="00ED2670" w:rsidP="00775DDB">
      <w:pPr>
        <w:pBdr>
          <w:bottom w:val="single" w:sz="6" w:space="1" w:color="auto"/>
        </w:pBdr>
        <w:ind w:firstLine="360"/>
        <w:jc w:val="both"/>
        <w:rPr>
          <w:sz w:val="26"/>
          <w:szCs w:val="26"/>
        </w:rPr>
      </w:pPr>
      <w:r>
        <w:rPr>
          <w:sz w:val="26"/>
          <w:szCs w:val="26"/>
        </w:rPr>
        <w:t xml:space="preserve">The first part of the experiment was a success. We successfully recorded the samples of unblocked Cobalt-60 using the </w:t>
      </w:r>
      <w:proofErr w:type="spellStart"/>
      <w:r>
        <w:rPr>
          <w:sz w:val="26"/>
          <w:szCs w:val="26"/>
        </w:rPr>
        <w:t>Gieger</w:t>
      </w:r>
      <w:proofErr w:type="spellEnd"/>
      <w:r>
        <w:rPr>
          <w:sz w:val="26"/>
          <w:szCs w:val="26"/>
        </w:rPr>
        <w:t>-Müller (GM) tube and a histogram of the results can be approximated to a Gaussian Bell Curve, as shown in Figure 2.</w:t>
      </w:r>
    </w:p>
    <w:p w14:paraId="42363348" w14:textId="77777777" w:rsidR="00ED2670" w:rsidRDefault="00ED2670" w:rsidP="00ED2670">
      <w:pPr>
        <w:pBdr>
          <w:bottom w:val="single" w:sz="6" w:space="1" w:color="auto"/>
        </w:pBdr>
        <w:jc w:val="both"/>
        <w:rPr>
          <w:sz w:val="26"/>
          <w:szCs w:val="26"/>
        </w:rPr>
      </w:pPr>
    </w:p>
    <w:p w14:paraId="5BCFAE03" w14:textId="7C10EED9" w:rsidR="00ED2670" w:rsidRDefault="00ED2670" w:rsidP="00ED2670">
      <w:pPr>
        <w:pBdr>
          <w:bottom w:val="single" w:sz="6" w:space="1" w:color="auto"/>
        </w:pBdr>
        <w:jc w:val="center"/>
        <w:rPr>
          <w:sz w:val="26"/>
          <w:szCs w:val="26"/>
        </w:rPr>
      </w:pPr>
      <w:r>
        <w:rPr>
          <w:noProof/>
        </w:rPr>
        <w:drawing>
          <wp:inline distT="0" distB="0" distL="0" distR="0" wp14:anchorId="23CD2789" wp14:editId="024628F8">
            <wp:extent cx="3229610" cy="2268187"/>
            <wp:effectExtent l="0" t="0" r="8890" b="18415"/>
            <wp:docPr id="7" name="Chart 7">
              <a:extLst xmlns:a="http://schemas.openxmlformats.org/drawingml/2006/main">
                <a:ext uri="{FF2B5EF4-FFF2-40B4-BE49-F238E27FC236}">
                  <a16:creationId xmlns:a16="http://schemas.microsoft.com/office/drawing/2014/main" id="{E0EDD107-218A-C54E-8300-97A7596794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i/>
          <w:sz w:val="20"/>
          <w:szCs w:val="26"/>
        </w:rPr>
        <w:t xml:space="preserve">Figure 2: Measured frequency of the Geiger Counts per second from a radioactive Cobalt-60 source. The x-axis represents the number of Geiger Counts in a given 1-second-sample, the y-axis represents the </w:t>
      </w:r>
      <w:r w:rsidR="004D7AF5">
        <w:rPr>
          <w:i/>
          <w:sz w:val="20"/>
          <w:szCs w:val="26"/>
        </w:rPr>
        <w:t>frequency of the specific Geiger Count value</w:t>
      </w:r>
      <w:r w:rsidR="00537977">
        <w:rPr>
          <w:i/>
          <w:sz w:val="20"/>
          <w:szCs w:val="26"/>
        </w:rPr>
        <w:t xml:space="preserve"> [4]</w:t>
      </w:r>
      <w:r w:rsidR="004D7AF5">
        <w:rPr>
          <w:i/>
          <w:sz w:val="20"/>
          <w:szCs w:val="26"/>
        </w:rPr>
        <w:t>.</w:t>
      </w:r>
    </w:p>
    <w:p w14:paraId="366ACC4F" w14:textId="3581D3D3" w:rsidR="00775DDB" w:rsidRDefault="00775DDB" w:rsidP="00775DDB">
      <w:pPr>
        <w:pBdr>
          <w:bottom w:val="single" w:sz="6" w:space="1" w:color="auto"/>
        </w:pBdr>
        <w:jc w:val="both"/>
        <w:rPr>
          <w:sz w:val="26"/>
          <w:szCs w:val="26"/>
        </w:rPr>
      </w:pPr>
    </w:p>
    <w:p w14:paraId="2F435C81" w14:textId="53DEBCF9" w:rsidR="00ED2670" w:rsidRDefault="004D7AF5" w:rsidP="00ED2670">
      <w:pPr>
        <w:pBdr>
          <w:bottom w:val="single" w:sz="6" w:space="1" w:color="auto"/>
        </w:pBdr>
        <w:ind w:firstLine="360"/>
        <w:jc w:val="both"/>
        <w:rPr>
          <w:sz w:val="26"/>
          <w:szCs w:val="26"/>
        </w:rPr>
      </w:pPr>
      <w:r>
        <w:rPr>
          <w:sz w:val="26"/>
          <w:szCs w:val="26"/>
        </w:rPr>
        <w:t>The mean of this data was 105.58 counts/sample, with a standard deviation (</w:t>
      </w:r>
      <w:r>
        <w:rPr>
          <w:sz w:val="26"/>
          <w:szCs w:val="26"/>
        </w:rPr>
        <w:sym w:font="Symbol" w:char="F073"/>
      </w:r>
      <w:r>
        <w:rPr>
          <w:sz w:val="26"/>
          <w:szCs w:val="26"/>
        </w:rPr>
        <w:t>) of 10.699 [1]. We expected about 68% of the data to lie within ±1</w:t>
      </w:r>
      <w:r>
        <w:rPr>
          <w:sz w:val="26"/>
          <w:szCs w:val="26"/>
        </w:rPr>
        <w:sym w:font="Symbol" w:char="F073"/>
      </w:r>
      <w:r>
        <w:rPr>
          <w:sz w:val="26"/>
          <w:szCs w:val="26"/>
        </w:rPr>
        <w:t xml:space="preserve"> (94.88 </w:t>
      </w:r>
      <w:r w:rsidRPr="004D7AF5">
        <w:rPr>
          <w:sz w:val="26"/>
          <w:szCs w:val="26"/>
        </w:rPr>
        <w:sym w:font="Wingdings" w:char="F0E0"/>
      </w:r>
      <w:r>
        <w:rPr>
          <w:sz w:val="26"/>
          <w:szCs w:val="26"/>
        </w:rPr>
        <w:t xml:space="preserve"> 116.28) [2]. 209 of the 300 total samples, or 69.67%, were within this range meaning this portion of the experiment was a success. We also expected about 95% of the data to lie within ±2</w:t>
      </w:r>
      <w:r>
        <w:rPr>
          <w:sz w:val="26"/>
          <w:szCs w:val="26"/>
        </w:rPr>
        <w:sym w:font="Symbol" w:char="F073"/>
      </w:r>
      <w:r>
        <w:rPr>
          <w:sz w:val="26"/>
          <w:szCs w:val="26"/>
        </w:rPr>
        <w:t xml:space="preserve"> (84.18 </w:t>
      </w:r>
      <w:r w:rsidRPr="004D7AF5">
        <w:rPr>
          <w:sz w:val="26"/>
          <w:szCs w:val="26"/>
        </w:rPr>
        <w:sym w:font="Wingdings" w:char="F0E0"/>
      </w:r>
      <w:r>
        <w:rPr>
          <w:sz w:val="26"/>
          <w:szCs w:val="26"/>
        </w:rPr>
        <w:t xml:space="preserve"> 126.98) [2]. 284 of the 300 total samples, or 94.67%, were within this range meaning this portion of the experiment was also a success, though it was slightly under the mark given in the lab instructions. </w:t>
      </w:r>
    </w:p>
    <w:p w14:paraId="23046C7C" w14:textId="2BE8BBE2" w:rsidR="004D7AF5" w:rsidRDefault="004D7AF5" w:rsidP="00ED2670">
      <w:pPr>
        <w:pBdr>
          <w:bottom w:val="single" w:sz="6" w:space="1" w:color="auto"/>
        </w:pBdr>
        <w:ind w:firstLine="360"/>
        <w:jc w:val="both"/>
        <w:rPr>
          <w:sz w:val="26"/>
          <w:szCs w:val="26"/>
        </w:rPr>
      </w:pPr>
      <w:r>
        <w:rPr>
          <w:sz w:val="26"/>
          <w:szCs w:val="26"/>
        </w:rPr>
        <w:lastRenderedPageBreak/>
        <w:t>The second part of the experiment involved using lead (</w:t>
      </w:r>
      <w:proofErr w:type="spellStart"/>
      <w:r>
        <w:rPr>
          <w:sz w:val="26"/>
          <w:szCs w:val="26"/>
        </w:rPr>
        <w:t>Pb</w:t>
      </w:r>
      <w:proofErr w:type="spellEnd"/>
      <w:r>
        <w:rPr>
          <w:sz w:val="26"/>
          <w:szCs w:val="26"/>
        </w:rPr>
        <w:t xml:space="preserve">) and aluminum (Al) sheets to absorb some of the radiation from the Cobalt-60 and Strontium-90 sources. Figure 3 is the </w:t>
      </w:r>
      <w:r w:rsidRPr="004D7AF5">
        <w:rPr>
          <w:sz w:val="26"/>
          <w:szCs w:val="26"/>
        </w:rPr>
        <w:t xml:space="preserve">ln(N) vs. </w:t>
      </w:r>
      <w:r w:rsidR="00746222">
        <w:rPr>
          <w:sz w:val="26"/>
          <w:szCs w:val="26"/>
        </w:rPr>
        <w:t>X</w:t>
      </w:r>
      <w:r w:rsidRPr="004D7AF5">
        <w:rPr>
          <w:sz w:val="26"/>
          <w:szCs w:val="26"/>
        </w:rPr>
        <w:t xml:space="preserve"> </w:t>
      </w:r>
      <w:r>
        <w:rPr>
          <w:sz w:val="26"/>
          <w:szCs w:val="26"/>
        </w:rPr>
        <w:t xml:space="preserve">graph </w:t>
      </w:r>
      <w:r w:rsidRPr="004D7AF5">
        <w:rPr>
          <w:sz w:val="26"/>
          <w:szCs w:val="26"/>
        </w:rPr>
        <w:t>for the Co-60 gamma ray shielding tests through lead</w:t>
      </w:r>
      <w:r>
        <w:rPr>
          <w:sz w:val="26"/>
          <w:szCs w:val="26"/>
        </w:rPr>
        <w:t>.</w:t>
      </w:r>
    </w:p>
    <w:p w14:paraId="007E44DF" w14:textId="77777777" w:rsidR="00537977" w:rsidRDefault="00537977" w:rsidP="00ED2670">
      <w:pPr>
        <w:pBdr>
          <w:bottom w:val="single" w:sz="6" w:space="1" w:color="auto"/>
        </w:pBdr>
        <w:ind w:firstLine="360"/>
        <w:jc w:val="both"/>
        <w:rPr>
          <w:sz w:val="26"/>
          <w:szCs w:val="26"/>
        </w:rPr>
      </w:pPr>
    </w:p>
    <w:p w14:paraId="2764869B" w14:textId="46C9FBDD" w:rsidR="004D7AF5" w:rsidRDefault="00746222" w:rsidP="004D7AF5">
      <w:pPr>
        <w:pBdr>
          <w:bottom w:val="single" w:sz="6" w:space="1" w:color="auto"/>
        </w:pBdr>
        <w:jc w:val="center"/>
        <w:rPr>
          <w:sz w:val="26"/>
          <w:szCs w:val="26"/>
        </w:rPr>
      </w:pPr>
      <w:r>
        <w:rPr>
          <w:noProof/>
        </w:rPr>
        <w:drawing>
          <wp:inline distT="0" distB="0" distL="0" distR="0" wp14:anchorId="73385304" wp14:editId="2B3231DD">
            <wp:extent cx="3314700" cy="1949823"/>
            <wp:effectExtent l="0" t="0" r="12700" b="6350"/>
            <wp:docPr id="5" name="Chart 5">
              <a:extLst xmlns:a="http://schemas.openxmlformats.org/drawingml/2006/main">
                <a:ext uri="{FF2B5EF4-FFF2-40B4-BE49-F238E27FC236}">
                  <a16:creationId xmlns:a16="http://schemas.microsoft.com/office/drawing/2014/main" id="{04C84DD5-BC56-8541-AB4A-6AA2535A1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05215FC" w14:textId="33603BB8" w:rsidR="00537977" w:rsidRDefault="00537977" w:rsidP="004D7AF5">
      <w:pPr>
        <w:pBdr>
          <w:bottom w:val="single" w:sz="6" w:space="1" w:color="auto"/>
        </w:pBdr>
        <w:jc w:val="center"/>
        <w:rPr>
          <w:i/>
          <w:sz w:val="20"/>
          <w:szCs w:val="26"/>
        </w:rPr>
      </w:pPr>
      <w:r>
        <w:rPr>
          <w:i/>
          <w:sz w:val="20"/>
          <w:szCs w:val="26"/>
        </w:rPr>
        <w:t>Figure 3: Graph of the natural log of the Geiger Counts versus the number of lead plates present between the Cobalt-60 source and the GM tube [4].</w:t>
      </w:r>
    </w:p>
    <w:p w14:paraId="6178D7EF" w14:textId="77777777" w:rsidR="00060DF6" w:rsidRDefault="00060DF6" w:rsidP="00060DF6">
      <w:pPr>
        <w:pBdr>
          <w:bottom w:val="single" w:sz="6" w:space="1" w:color="auto"/>
        </w:pBdr>
        <w:ind w:firstLine="360"/>
        <w:rPr>
          <w:sz w:val="26"/>
          <w:szCs w:val="26"/>
        </w:rPr>
      </w:pPr>
    </w:p>
    <w:p w14:paraId="0FFD26F0" w14:textId="00293EAE" w:rsidR="00537977" w:rsidRDefault="00060DF6" w:rsidP="00746222">
      <w:pPr>
        <w:pBdr>
          <w:bottom w:val="single" w:sz="6" w:space="1" w:color="auto"/>
        </w:pBdr>
        <w:ind w:firstLine="360"/>
        <w:rPr>
          <w:i/>
          <w:sz w:val="20"/>
          <w:szCs w:val="26"/>
        </w:rPr>
      </w:pPr>
      <w:r>
        <w:rPr>
          <w:sz w:val="26"/>
          <w:szCs w:val="26"/>
        </w:rPr>
        <w:t>As expected, this graph resembles a straight line with a negative slope. The equation on the graph (</w:t>
      </w:r>
      <m:oMath>
        <m:r>
          <w:rPr>
            <w:rFonts w:ascii="Cambria Math" w:hAnsi="Cambria Math"/>
            <w:sz w:val="26"/>
            <w:szCs w:val="26"/>
          </w:rPr>
          <m:t>y=-0.0885x+5.1649</m:t>
        </m:r>
      </m:oMath>
      <w:r>
        <w:rPr>
          <w:sz w:val="26"/>
          <w:szCs w:val="26"/>
        </w:rPr>
        <w:t xml:space="preserve">) matches up directly to Equation 1. </w:t>
      </w:r>
    </w:p>
    <w:p w14:paraId="49564FD5" w14:textId="77777777" w:rsidR="00746222" w:rsidRPr="00746222" w:rsidRDefault="00746222" w:rsidP="00746222">
      <w:pPr>
        <w:pBdr>
          <w:bottom w:val="single" w:sz="6" w:space="1" w:color="auto"/>
        </w:pBdr>
        <w:ind w:firstLine="360"/>
        <w:rPr>
          <w:i/>
          <w:sz w:val="11"/>
          <w:szCs w:val="26"/>
        </w:rPr>
      </w:pPr>
    </w:p>
    <w:p w14:paraId="1F2B5771" w14:textId="063B6376" w:rsidR="00537977" w:rsidRPr="00537977" w:rsidRDefault="000A60CF" w:rsidP="00537977">
      <w:pPr>
        <w:pBdr>
          <w:bottom w:val="single" w:sz="6" w:space="1" w:color="auto"/>
        </w:pBdr>
        <w:jc w:val="center"/>
        <w:rPr>
          <w:sz w:val="26"/>
          <w:szCs w:val="26"/>
        </w:rPr>
      </w:pPr>
      <m:oMath>
        <m:func>
          <m:funcPr>
            <m:ctrlPr>
              <w:rPr>
                <w:rFonts w:ascii="Cambria Math" w:hAnsi="Cambria Math"/>
                <w:i/>
                <w:sz w:val="26"/>
                <w:szCs w:val="26"/>
              </w:rPr>
            </m:ctrlPr>
          </m:funcPr>
          <m:fName>
            <m:r>
              <m:rPr>
                <m:sty m:val="p"/>
              </m:rPr>
              <w:rPr>
                <w:rFonts w:ascii="Cambria Math" w:hAnsi="Cambria Math"/>
                <w:sz w:val="26"/>
                <w:szCs w:val="26"/>
              </w:rPr>
              <m:t>ln</m:t>
            </m:r>
          </m:fName>
          <m:e>
            <m:sSup>
              <m:sSupPr>
                <m:ctrlPr>
                  <w:rPr>
                    <w:rFonts w:ascii="Cambria Math" w:hAnsi="Cambria Math"/>
                    <w:i/>
                    <w:sz w:val="26"/>
                    <w:szCs w:val="26"/>
                  </w:rPr>
                </m:ctrlPr>
              </m:sSupPr>
              <m:e>
                <m:r>
                  <w:rPr>
                    <w:rFonts w:ascii="Cambria Math" w:hAnsi="Cambria Math"/>
                    <w:sz w:val="26"/>
                    <w:szCs w:val="26"/>
                  </w:rPr>
                  <m:t>N</m:t>
                </m:r>
              </m:e>
              <m:sup>
                <m:r>
                  <w:rPr>
                    <w:rFonts w:ascii="Cambria Math" w:hAnsi="Cambria Math"/>
                    <w:sz w:val="26"/>
                    <w:szCs w:val="26"/>
                  </w:rPr>
                  <m:t>'</m:t>
                </m:r>
              </m:sup>
            </m:sSup>
            <m:r>
              <w:rPr>
                <w:rFonts w:ascii="Cambria Math" w:hAnsi="Cambria Math"/>
                <w:sz w:val="26"/>
                <w:szCs w:val="26"/>
              </w:rPr>
              <m:t>=-μx+</m:t>
            </m:r>
            <m:func>
              <m:funcPr>
                <m:ctrlPr>
                  <w:rPr>
                    <w:rFonts w:ascii="Cambria Math" w:hAnsi="Cambria Math"/>
                    <w:i/>
                    <w:sz w:val="26"/>
                    <w:szCs w:val="26"/>
                  </w:rPr>
                </m:ctrlPr>
              </m:funcPr>
              <m:fName>
                <m:r>
                  <m:rPr>
                    <m:sty m:val="p"/>
                  </m:rPr>
                  <w:rPr>
                    <w:rFonts w:ascii="Cambria Math" w:hAnsi="Cambria Math"/>
                    <w:sz w:val="26"/>
                    <w:szCs w:val="26"/>
                  </w:rPr>
                  <m:t>ln</m:t>
                </m:r>
              </m:fName>
              <m:e>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0</m:t>
                    </m:r>
                  </m:sub>
                </m:sSub>
              </m:e>
            </m:func>
          </m:e>
        </m:func>
      </m:oMath>
      <w:r w:rsidR="00537977">
        <w:rPr>
          <w:sz w:val="26"/>
          <w:szCs w:val="26"/>
        </w:rPr>
        <w:tab/>
      </w:r>
      <w:r w:rsidR="00537977">
        <w:rPr>
          <w:sz w:val="26"/>
          <w:szCs w:val="26"/>
        </w:rPr>
        <w:tab/>
        <w:t>(1)</w:t>
      </w:r>
    </w:p>
    <w:p w14:paraId="6D85E591" w14:textId="67C11B14" w:rsidR="004D7AF5" w:rsidRPr="00746222" w:rsidRDefault="004D7AF5" w:rsidP="00537977">
      <w:pPr>
        <w:pBdr>
          <w:bottom w:val="single" w:sz="6" w:space="1" w:color="auto"/>
        </w:pBdr>
        <w:jc w:val="both"/>
        <w:rPr>
          <w:sz w:val="8"/>
          <w:szCs w:val="26"/>
        </w:rPr>
      </w:pPr>
    </w:p>
    <w:p w14:paraId="7638B54A" w14:textId="23170059" w:rsidR="00537977" w:rsidRDefault="00060DF6" w:rsidP="00746222">
      <w:pPr>
        <w:pBdr>
          <w:bottom w:val="single" w:sz="6" w:space="1" w:color="auto"/>
        </w:pBdr>
        <w:ind w:firstLine="720"/>
        <w:jc w:val="both"/>
        <w:rPr>
          <w:sz w:val="26"/>
          <w:szCs w:val="26"/>
        </w:rPr>
      </w:pPr>
      <w:r>
        <w:rPr>
          <w:sz w:val="26"/>
          <w:szCs w:val="26"/>
        </w:rPr>
        <w:t xml:space="preserve">Based on Equation 1, </w:t>
      </w:r>
      <w:r>
        <w:rPr>
          <w:sz w:val="26"/>
          <w:szCs w:val="26"/>
        </w:rPr>
        <w:sym w:font="Symbol" w:char="F06D"/>
      </w:r>
      <w:r>
        <w:rPr>
          <w:sz w:val="26"/>
          <w:szCs w:val="26"/>
        </w:rPr>
        <w:t xml:space="preserve"> is equal to about 0.0885±</w:t>
      </w:r>
      <w:r w:rsidRPr="00060DF6">
        <w:rPr>
          <w:sz w:val="26"/>
          <w:szCs w:val="26"/>
        </w:rPr>
        <w:t>0.0</w:t>
      </w:r>
      <w:r w:rsidR="00AC57E9">
        <w:rPr>
          <w:sz w:val="26"/>
          <w:szCs w:val="26"/>
        </w:rPr>
        <w:t>098</w:t>
      </w:r>
      <w:r>
        <w:rPr>
          <w:sz w:val="26"/>
          <w:szCs w:val="26"/>
        </w:rPr>
        <w:t xml:space="preserve"> and representative of the absorption </w:t>
      </w:r>
      <w:r w:rsidRPr="00060DF6">
        <w:rPr>
          <w:sz w:val="26"/>
          <w:szCs w:val="26"/>
        </w:rPr>
        <w:t xml:space="preserve">coefficient for </w:t>
      </w:r>
      <w:proofErr w:type="spellStart"/>
      <w:r w:rsidRPr="00060DF6">
        <w:rPr>
          <w:sz w:val="26"/>
          <w:szCs w:val="26"/>
        </w:rPr>
        <w:t>Pb</w:t>
      </w:r>
      <w:proofErr w:type="spellEnd"/>
      <w:r w:rsidRPr="00060DF6">
        <w:rPr>
          <w:sz w:val="26"/>
          <w:szCs w:val="26"/>
        </w:rPr>
        <w:t xml:space="preserve"> of Co-60 gamma rays.</w:t>
      </w:r>
    </w:p>
    <w:p w14:paraId="112E2FD9" w14:textId="77777777" w:rsidR="00746222" w:rsidRDefault="00746222" w:rsidP="00746222">
      <w:pPr>
        <w:pBdr>
          <w:bottom w:val="single" w:sz="6" w:space="1" w:color="auto"/>
        </w:pBdr>
        <w:ind w:firstLine="720"/>
        <w:jc w:val="both"/>
        <w:rPr>
          <w:sz w:val="26"/>
          <w:szCs w:val="26"/>
        </w:rPr>
      </w:pPr>
    </w:p>
    <w:p w14:paraId="56B49BCA" w14:textId="57052181" w:rsidR="00746222" w:rsidRDefault="00746222" w:rsidP="00746222">
      <w:pPr>
        <w:pBdr>
          <w:bottom w:val="single" w:sz="6" w:space="1" w:color="auto"/>
        </w:pBdr>
        <w:jc w:val="center"/>
        <w:rPr>
          <w:sz w:val="26"/>
          <w:szCs w:val="26"/>
        </w:rPr>
      </w:pPr>
      <w:r>
        <w:rPr>
          <w:noProof/>
        </w:rPr>
        <w:drawing>
          <wp:inline distT="0" distB="0" distL="0" distR="0" wp14:anchorId="7AE3483F" wp14:editId="7CF56B65">
            <wp:extent cx="3314700" cy="1949376"/>
            <wp:effectExtent l="0" t="0" r="12700" b="6985"/>
            <wp:docPr id="11" name="Chart 11">
              <a:extLst xmlns:a="http://schemas.openxmlformats.org/drawingml/2006/main">
                <a:ext uri="{FF2B5EF4-FFF2-40B4-BE49-F238E27FC236}">
                  <a16:creationId xmlns:a16="http://schemas.microsoft.com/office/drawing/2014/main" id="{10B31E01-6A09-F745-8F84-927009CB5F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9C98A8B" w14:textId="4713F256" w:rsidR="00746222" w:rsidRDefault="00746222" w:rsidP="00746222">
      <w:pPr>
        <w:pBdr>
          <w:bottom w:val="single" w:sz="6" w:space="1" w:color="auto"/>
        </w:pBdr>
        <w:jc w:val="center"/>
        <w:rPr>
          <w:i/>
          <w:sz w:val="20"/>
          <w:szCs w:val="26"/>
        </w:rPr>
      </w:pPr>
      <w:r>
        <w:rPr>
          <w:i/>
          <w:sz w:val="20"/>
          <w:szCs w:val="26"/>
        </w:rPr>
        <w:t xml:space="preserve">Figure </w:t>
      </w:r>
      <w:r>
        <w:rPr>
          <w:i/>
          <w:sz w:val="20"/>
          <w:szCs w:val="26"/>
        </w:rPr>
        <w:t>4</w:t>
      </w:r>
      <w:r>
        <w:rPr>
          <w:i/>
          <w:sz w:val="20"/>
          <w:szCs w:val="26"/>
        </w:rPr>
        <w:t xml:space="preserve">: Graph of the natural log of the Geiger Counts versus the number of </w:t>
      </w:r>
      <w:r>
        <w:rPr>
          <w:i/>
          <w:sz w:val="20"/>
          <w:szCs w:val="26"/>
        </w:rPr>
        <w:t>aluminum</w:t>
      </w:r>
      <w:r>
        <w:rPr>
          <w:i/>
          <w:sz w:val="20"/>
          <w:szCs w:val="26"/>
        </w:rPr>
        <w:t xml:space="preserve"> </w:t>
      </w:r>
      <w:r>
        <w:rPr>
          <w:i/>
          <w:sz w:val="20"/>
          <w:szCs w:val="26"/>
        </w:rPr>
        <w:t>sheets</w:t>
      </w:r>
      <w:r>
        <w:rPr>
          <w:i/>
          <w:sz w:val="20"/>
          <w:szCs w:val="26"/>
        </w:rPr>
        <w:t xml:space="preserve"> present between the </w:t>
      </w:r>
      <w:r>
        <w:rPr>
          <w:i/>
          <w:sz w:val="20"/>
          <w:szCs w:val="26"/>
        </w:rPr>
        <w:t>Strontium-90</w:t>
      </w:r>
      <w:r>
        <w:rPr>
          <w:i/>
          <w:sz w:val="20"/>
          <w:szCs w:val="26"/>
        </w:rPr>
        <w:t xml:space="preserve"> source and the GM tube [4].</w:t>
      </w:r>
    </w:p>
    <w:p w14:paraId="73D4E17E" w14:textId="77777777" w:rsidR="00746222" w:rsidRDefault="00746222" w:rsidP="00746222">
      <w:pPr>
        <w:pBdr>
          <w:bottom w:val="single" w:sz="6" w:space="1" w:color="auto"/>
        </w:pBdr>
        <w:ind w:firstLine="360"/>
        <w:rPr>
          <w:sz w:val="26"/>
          <w:szCs w:val="26"/>
        </w:rPr>
      </w:pPr>
    </w:p>
    <w:p w14:paraId="72CC104C" w14:textId="4F1E72BE" w:rsidR="00746222" w:rsidRDefault="00746222" w:rsidP="00746222">
      <w:pPr>
        <w:pBdr>
          <w:bottom w:val="single" w:sz="6" w:space="1" w:color="auto"/>
        </w:pBdr>
        <w:ind w:firstLine="360"/>
        <w:rPr>
          <w:sz w:val="26"/>
          <w:szCs w:val="26"/>
        </w:rPr>
      </w:pPr>
      <w:r>
        <w:rPr>
          <w:sz w:val="26"/>
          <w:szCs w:val="26"/>
        </w:rPr>
        <w:t>As expected, this graph resembles a straight line with a negative slope. The equation on the graph (</w:t>
      </w:r>
      <m:oMath>
        <m:r>
          <w:rPr>
            <w:rFonts w:ascii="Cambria Math" w:hAnsi="Cambria Math"/>
            <w:sz w:val="26"/>
            <w:szCs w:val="26"/>
          </w:rPr>
          <m:t>y=-</m:t>
        </m:r>
        <m:r>
          <w:rPr>
            <w:rFonts w:ascii="Cambria Math" w:hAnsi="Cambria Math"/>
            <w:sz w:val="26"/>
            <w:szCs w:val="26"/>
          </w:rPr>
          <m:t>0.0141</m:t>
        </m:r>
        <m:r>
          <w:rPr>
            <w:rFonts w:ascii="Cambria Math" w:hAnsi="Cambria Math"/>
            <w:sz w:val="26"/>
            <w:szCs w:val="26"/>
          </w:rPr>
          <m:t>x+</m:t>
        </m:r>
        <m:r>
          <w:rPr>
            <w:rFonts w:ascii="Cambria Math" w:hAnsi="Cambria Math"/>
            <w:sz w:val="26"/>
            <w:szCs w:val="26"/>
          </w:rPr>
          <m:t>6.3286</m:t>
        </m:r>
      </m:oMath>
      <w:r>
        <w:rPr>
          <w:sz w:val="26"/>
          <w:szCs w:val="26"/>
        </w:rPr>
        <w:t>) matches up directly to Equation 1.</w:t>
      </w:r>
    </w:p>
    <w:p w14:paraId="199A2667" w14:textId="6AF6C7E9" w:rsidR="00746222" w:rsidRDefault="00746222" w:rsidP="00746222">
      <w:pPr>
        <w:pBdr>
          <w:bottom w:val="single" w:sz="6" w:space="1" w:color="auto"/>
        </w:pBdr>
        <w:ind w:firstLine="720"/>
        <w:jc w:val="both"/>
        <w:rPr>
          <w:sz w:val="26"/>
          <w:szCs w:val="26"/>
        </w:rPr>
      </w:pPr>
      <w:r>
        <w:rPr>
          <w:sz w:val="26"/>
          <w:szCs w:val="26"/>
        </w:rPr>
        <w:t xml:space="preserve">Based on Equation 1, </w:t>
      </w:r>
      <w:r>
        <w:rPr>
          <w:sz w:val="26"/>
          <w:szCs w:val="26"/>
        </w:rPr>
        <w:sym w:font="Symbol" w:char="F06D"/>
      </w:r>
      <w:r>
        <w:rPr>
          <w:sz w:val="26"/>
          <w:szCs w:val="26"/>
        </w:rPr>
        <w:t xml:space="preserve"> in this </w:t>
      </w:r>
      <w:r w:rsidR="00AC57E9">
        <w:rPr>
          <w:sz w:val="26"/>
          <w:szCs w:val="26"/>
        </w:rPr>
        <w:t>case</w:t>
      </w:r>
      <w:r>
        <w:rPr>
          <w:sz w:val="26"/>
          <w:szCs w:val="26"/>
        </w:rPr>
        <w:t xml:space="preserve"> is equal to about </w:t>
      </w:r>
      <w:r w:rsidR="00AC57E9" w:rsidRPr="00AC57E9">
        <w:rPr>
          <w:sz w:val="26"/>
          <w:szCs w:val="26"/>
        </w:rPr>
        <w:t>0.0141</w:t>
      </w:r>
      <w:r>
        <w:rPr>
          <w:sz w:val="26"/>
          <w:szCs w:val="26"/>
        </w:rPr>
        <w:t>±</w:t>
      </w:r>
      <w:r w:rsidRPr="00060DF6">
        <w:rPr>
          <w:sz w:val="26"/>
          <w:szCs w:val="26"/>
        </w:rPr>
        <w:t>0.0</w:t>
      </w:r>
      <w:r w:rsidR="00AC57E9">
        <w:rPr>
          <w:sz w:val="26"/>
          <w:szCs w:val="26"/>
        </w:rPr>
        <w:t>015</w:t>
      </w:r>
      <w:r>
        <w:rPr>
          <w:sz w:val="26"/>
          <w:szCs w:val="26"/>
        </w:rPr>
        <w:t xml:space="preserve"> and representative of the absorption </w:t>
      </w:r>
      <w:r w:rsidRPr="00060DF6">
        <w:rPr>
          <w:sz w:val="26"/>
          <w:szCs w:val="26"/>
        </w:rPr>
        <w:t xml:space="preserve">coefficient for </w:t>
      </w:r>
      <w:r w:rsidR="007117ED">
        <w:rPr>
          <w:sz w:val="26"/>
          <w:szCs w:val="26"/>
        </w:rPr>
        <w:t>Al</w:t>
      </w:r>
      <w:r w:rsidRPr="00060DF6">
        <w:rPr>
          <w:sz w:val="26"/>
          <w:szCs w:val="26"/>
        </w:rPr>
        <w:t xml:space="preserve"> of </w:t>
      </w:r>
      <w:r w:rsidR="007117ED">
        <w:rPr>
          <w:sz w:val="26"/>
          <w:szCs w:val="26"/>
        </w:rPr>
        <w:t>Sr-90</w:t>
      </w:r>
      <w:r w:rsidRPr="00060DF6">
        <w:rPr>
          <w:sz w:val="26"/>
          <w:szCs w:val="26"/>
        </w:rPr>
        <w:t xml:space="preserve"> gamma rays.</w:t>
      </w:r>
    </w:p>
    <w:p w14:paraId="18602CA2" w14:textId="77777777" w:rsidR="007117ED" w:rsidRDefault="007117ED" w:rsidP="00746222">
      <w:pPr>
        <w:pBdr>
          <w:bottom w:val="single" w:sz="6" w:space="1" w:color="auto"/>
        </w:pBdr>
        <w:ind w:firstLine="720"/>
        <w:jc w:val="both"/>
        <w:rPr>
          <w:sz w:val="26"/>
          <w:szCs w:val="26"/>
        </w:rPr>
      </w:pPr>
    </w:p>
    <w:p w14:paraId="4E98F58C" w14:textId="520C2DBD" w:rsidR="007117ED" w:rsidRPr="007117ED" w:rsidRDefault="007117ED" w:rsidP="007117ED">
      <w:pPr>
        <w:pBdr>
          <w:bottom w:val="single" w:sz="6" w:space="1" w:color="auto"/>
        </w:pBdr>
        <w:jc w:val="center"/>
        <w:rPr>
          <w:rFonts w:ascii="Cambria Math" w:hAnsi="Cambria Math"/>
          <w:i/>
          <w:sz w:val="16"/>
          <w:szCs w:val="26"/>
        </w:rPr>
      </w:pPr>
      <m:oMathPara>
        <m:oMath>
          <m:sSub>
            <m:sSubPr>
              <m:ctrlPr>
                <w:rPr>
                  <w:rFonts w:ascii="Cambria Math" w:hAnsi="Cambria Math"/>
                  <w:i/>
                  <w:sz w:val="16"/>
                  <w:szCs w:val="26"/>
                </w:rPr>
              </m:ctrlPr>
            </m:sSubPr>
            <m:e>
              <m:d>
                <m:dPr>
                  <m:ctrlPr>
                    <w:rPr>
                      <w:rFonts w:ascii="Cambria Math" w:hAnsi="Cambria Math"/>
                      <w:i/>
                      <w:sz w:val="16"/>
                      <w:szCs w:val="26"/>
                    </w:rPr>
                  </m:ctrlPr>
                </m:dPr>
                <m:e>
                  <m:f>
                    <m:fPr>
                      <m:ctrlPr>
                        <w:rPr>
                          <w:rFonts w:ascii="Cambria Math" w:hAnsi="Cambria Math"/>
                          <w:i/>
                          <w:sz w:val="16"/>
                          <w:szCs w:val="26"/>
                        </w:rPr>
                      </m:ctrlPr>
                    </m:fPr>
                    <m:num>
                      <m:sSub>
                        <m:sSubPr>
                          <m:ctrlPr>
                            <w:rPr>
                              <w:rFonts w:ascii="Cambria Math" w:hAnsi="Cambria Math"/>
                              <w:i/>
                              <w:sz w:val="16"/>
                              <w:szCs w:val="26"/>
                            </w:rPr>
                          </m:ctrlPr>
                        </m:sSubPr>
                        <m:e>
                          <m:r>
                            <w:rPr>
                              <w:rFonts w:ascii="Cambria Math" w:hAnsi="Cambria Math"/>
                              <w:sz w:val="16"/>
                              <w:szCs w:val="26"/>
                            </w:rPr>
                            <m:t>N</m:t>
                          </m:r>
                        </m:e>
                        <m:sub>
                          <m:r>
                            <w:rPr>
                              <w:rFonts w:ascii="Cambria Math" w:hAnsi="Cambria Math"/>
                              <w:sz w:val="16"/>
                              <w:szCs w:val="26"/>
                            </w:rPr>
                            <m:t>1 Material</m:t>
                          </m:r>
                        </m:sub>
                      </m:sSub>
                    </m:num>
                    <m:den>
                      <m:sSub>
                        <m:sSubPr>
                          <m:ctrlPr>
                            <w:rPr>
                              <w:rFonts w:ascii="Cambria Math" w:hAnsi="Cambria Math"/>
                              <w:i/>
                              <w:sz w:val="16"/>
                              <w:szCs w:val="26"/>
                            </w:rPr>
                          </m:ctrlPr>
                        </m:sSubPr>
                        <m:e>
                          <m:r>
                            <w:rPr>
                              <w:rFonts w:ascii="Cambria Math" w:hAnsi="Cambria Math"/>
                              <w:sz w:val="16"/>
                              <w:szCs w:val="26"/>
                            </w:rPr>
                            <m:t>N</m:t>
                          </m:r>
                        </m:e>
                        <m:sub>
                          <m:r>
                            <w:rPr>
                              <w:rFonts w:ascii="Cambria Math" w:hAnsi="Cambria Math"/>
                              <w:sz w:val="16"/>
                              <w:szCs w:val="26"/>
                            </w:rPr>
                            <m:t>no shielding</m:t>
                          </m:r>
                        </m:sub>
                      </m:sSub>
                    </m:den>
                  </m:f>
                </m:e>
              </m:d>
            </m:e>
            <m:sub>
              <m:r>
                <w:rPr>
                  <w:rFonts w:ascii="Cambria Math" w:hAnsi="Cambria Math"/>
                  <w:sz w:val="16"/>
                  <w:szCs w:val="26"/>
                </w:rPr>
                <m:t>Radiation</m:t>
              </m:r>
            </m:sub>
          </m:sSub>
          <m:r>
            <w:rPr>
              <w:rFonts w:ascii="Cambria Math" w:hAnsi="Cambria Math"/>
              <w:sz w:val="16"/>
              <w:szCs w:val="26"/>
            </w:rPr>
            <m:t xml:space="preserve">×100%    vs    </m:t>
          </m:r>
          <m:sSub>
            <m:sSubPr>
              <m:ctrlPr>
                <w:rPr>
                  <w:rFonts w:ascii="Cambria Math" w:hAnsi="Cambria Math"/>
                  <w:i/>
                  <w:sz w:val="16"/>
                  <w:szCs w:val="26"/>
                </w:rPr>
              </m:ctrlPr>
            </m:sSubPr>
            <m:e>
              <m:d>
                <m:dPr>
                  <m:ctrlPr>
                    <w:rPr>
                      <w:rFonts w:ascii="Cambria Math" w:hAnsi="Cambria Math"/>
                      <w:i/>
                      <w:sz w:val="16"/>
                      <w:szCs w:val="26"/>
                    </w:rPr>
                  </m:ctrlPr>
                </m:dPr>
                <m:e>
                  <m:f>
                    <m:fPr>
                      <m:ctrlPr>
                        <w:rPr>
                          <w:rFonts w:ascii="Cambria Math" w:hAnsi="Cambria Math"/>
                          <w:i/>
                          <w:sz w:val="16"/>
                          <w:szCs w:val="26"/>
                        </w:rPr>
                      </m:ctrlPr>
                    </m:fPr>
                    <m:num>
                      <m:sSub>
                        <m:sSubPr>
                          <m:ctrlPr>
                            <w:rPr>
                              <w:rFonts w:ascii="Cambria Math" w:hAnsi="Cambria Math"/>
                              <w:i/>
                              <w:sz w:val="16"/>
                              <w:szCs w:val="26"/>
                            </w:rPr>
                          </m:ctrlPr>
                        </m:sSubPr>
                        <m:e>
                          <m:r>
                            <w:rPr>
                              <w:rFonts w:ascii="Cambria Math" w:hAnsi="Cambria Math"/>
                              <w:sz w:val="16"/>
                              <w:szCs w:val="26"/>
                            </w:rPr>
                            <m:t>N</m:t>
                          </m:r>
                        </m:e>
                        <m:sub>
                          <m:r>
                            <w:rPr>
                              <w:rFonts w:ascii="Cambria Math" w:hAnsi="Cambria Math"/>
                              <w:sz w:val="16"/>
                              <w:szCs w:val="26"/>
                            </w:rPr>
                            <m:t>1 Material</m:t>
                          </m:r>
                        </m:sub>
                      </m:sSub>
                    </m:num>
                    <m:den>
                      <m:sSub>
                        <m:sSubPr>
                          <m:ctrlPr>
                            <w:rPr>
                              <w:rFonts w:ascii="Cambria Math" w:hAnsi="Cambria Math"/>
                              <w:i/>
                              <w:sz w:val="16"/>
                              <w:szCs w:val="26"/>
                            </w:rPr>
                          </m:ctrlPr>
                        </m:sSubPr>
                        <m:e>
                          <m:r>
                            <w:rPr>
                              <w:rFonts w:ascii="Cambria Math" w:hAnsi="Cambria Math"/>
                              <w:sz w:val="16"/>
                              <w:szCs w:val="26"/>
                            </w:rPr>
                            <m:t>N</m:t>
                          </m:r>
                        </m:e>
                        <m:sub>
                          <m:r>
                            <w:rPr>
                              <w:rFonts w:ascii="Cambria Math" w:hAnsi="Cambria Math"/>
                              <w:sz w:val="16"/>
                              <w:szCs w:val="26"/>
                            </w:rPr>
                            <m:t>no shielding</m:t>
                          </m:r>
                        </m:sub>
                      </m:sSub>
                    </m:den>
                  </m:f>
                </m:e>
              </m:d>
            </m:e>
            <m:sub>
              <m:sSub>
                <m:sSubPr>
                  <m:ctrlPr>
                    <w:rPr>
                      <w:rFonts w:ascii="Cambria Math" w:hAnsi="Cambria Math"/>
                      <w:i/>
                      <w:sz w:val="16"/>
                      <w:szCs w:val="26"/>
                    </w:rPr>
                  </m:ctrlPr>
                </m:sSubPr>
                <m:e>
                  <m:r>
                    <w:rPr>
                      <w:rFonts w:ascii="Cambria Math" w:hAnsi="Cambria Math"/>
                      <w:sz w:val="16"/>
                      <w:szCs w:val="26"/>
                    </w:rPr>
                    <m:t>Radiation</m:t>
                  </m:r>
                </m:e>
                <m:sub>
                  <m:r>
                    <w:rPr>
                      <w:rFonts w:ascii="Cambria Math" w:hAnsi="Cambria Math"/>
                      <w:sz w:val="16"/>
                      <w:szCs w:val="26"/>
                    </w:rPr>
                    <m:t>2</m:t>
                  </m:r>
                </m:sub>
              </m:sSub>
            </m:sub>
          </m:sSub>
          <m:r>
            <w:rPr>
              <w:rFonts w:ascii="Cambria Math" w:hAnsi="Cambria Math"/>
              <w:sz w:val="16"/>
              <w:szCs w:val="26"/>
            </w:rPr>
            <m:t>×100%</m:t>
          </m:r>
        </m:oMath>
      </m:oMathPara>
    </w:p>
    <w:p w14:paraId="3843886C" w14:textId="672F5444" w:rsidR="007117ED" w:rsidRPr="007117ED" w:rsidRDefault="007117ED" w:rsidP="007117ED">
      <w:pPr>
        <w:pBdr>
          <w:bottom w:val="single" w:sz="6" w:space="1" w:color="auto"/>
        </w:pBdr>
        <w:jc w:val="center"/>
        <w:rPr>
          <w:rFonts w:ascii="Cambria Math" w:hAnsi="Cambria Math"/>
          <w:sz w:val="22"/>
          <w:szCs w:val="26"/>
        </w:rPr>
      </w:pPr>
      <w:r w:rsidRPr="007117ED">
        <w:rPr>
          <w:rFonts w:ascii="Cambria Math" w:hAnsi="Cambria Math"/>
          <w:sz w:val="22"/>
          <w:szCs w:val="26"/>
        </w:rPr>
        <w:t>Equation 2</w:t>
      </w:r>
      <w:r w:rsidR="00B14A84">
        <w:rPr>
          <w:rFonts w:ascii="Cambria Math" w:hAnsi="Cambria Math"/>
          <w:sz w:val="22"/>
          <w:szCs w:val="26"/>
        </w:rPr>
        <w:t xml:space="preserve"> [2]</w:t>
      </w:r>
    </w:p>
    <w:p w14:paraId="2CCB5A1C" w14:textId="3C9D0769" w:rsidR="00746222" w:rsidRDefault="00746222" w:rsidP="00746222">
      <w:pPr>
        <w:pBdr>
          <w:bottom w:val="single" w:sz="6" w:space="1" w:color="auto"/>
        </w:pBdr>
        <w:ind w:firstLine="720"/>
        <w:jc w:val="both"/>
        <w:rPr>
          <w:sz w:val="26"/>
          <w:szCs w:val="26"/>
        </w:rPr>
      </w:pPr>
    </w:p>
    <w:p w14:paraId="6F3228B3" w14:textId="74FE48C7" w:rsidR="007117ED" w:rsidRDefault="007117ED" w:rsidP="00746222">
      <w:pPr>
        <w:pBdr>
          <w:bottom w:val="single" w:sz="6" w:space="1" w:color="auto"/>
        </w:pBdr>
        <w:ind w:firstLine="720"/>
        <w:jc w:val="both"/>
        <w:rPr>
          <w:sz w:val="26"/>
          <w:szCs w:val="26"/>
        </w:rPr>
      </w:pPr>
      <w:r>
        <w:rPr>
          <w:sz w:val="26"/>
          <w:szCs w:val="26"/>
        </w:rPr>
        <w:t xml:space="preserve">Equation 2 is the general formula for comparing the effectiveness of materials in shielding different types of radiation. For </w:t>
      </w:r>
      <w:r w:rsidR="00B14A84">
        <w:rPr>
          <w:sz w:val="26"/>
          <w:szCs w:val="26"/>
        </w:rPr>
        <w:t>the singular lead plate trials, the end result from Equation 2 was 105.68</w:t>
      </w:r>
      <w:proofErr w:type="gramStart"/>
      <w:r w:rsidR="00B14A84">
        <w:rPr>
          <w:sz w:val="26"/>
          <w:szCs w:val="26"/>
        </w:rPr>
        <w:t>% :</w:t>
      </w:r>
      <w:proofErr w:type="gramEnd"/>
      <w:r w:rsidR="00B14A84">
        <w:rPr>
          <w:sz w:val="26"/>
          <w:szCs w:val="26"/>
        </w:rPr>
        <w:t xml:space="preserve"> 4.37%.</w:t>
      </w:r>
      <w:r>
        <w:rPr>
          <w:sz w:val="26"/>
          <w:szCs w:val="26"/>
        </w:rPr>
        <w:t xml:space="preserve"> We believe this is an error, since our average Geiger Count from the </w:t>
      </w:r>
      <w:r w:rsidR="00B14A84">
        <w:rPr>
          <w:sz w:val="26"/>
          <w:szCs w:val="26"/>
        </w:rPr>
        <w:t>Cobalt-60</w:t>
      </w:r>
      <w:r>
        <w:rPr>
          <w:sz w:val="26"/>
          <w:szCs w:val="26"/>
        </w:rPr>
        <w:t xml:space="preserve"> test with </w:t>
      </w:r>
      <w:r w:rsidR="00B14A84">
        <w:rPr>
          <w:sz w:val="26"/>
          <w:szCs w:val="26"/>
        </w:rPr>
        <w:t>1</w:t>
      </w:r>
      <w:r>
        <w:rPr>
          <w:sz w:val="26"/>
          <w:szCs w:val="26"/>
        </w:rPr>
        <w:t xml:space="preserve"> Sheet was larger than the Geiger Count of the same radiation with </w:t>
      </w:r>
      <w:r w:rsidR="00B14A84">
        <w:rPr>
          <w:sz w:val="26"/>
          <w:szCs w:val="26"/>
        </w:rPr>
        <w:t>0</w:t>
      </w:r>
      <w:r>
        <w:rPr>
          <w:sz w:val="26"/>
          <w:szCs w:val="26"/>
        </w:rPr>
        <w:t xml:space="preserve"> lead</w:t>
      </w:r>
      <w:r w:rsidR="00B14A84">
        <w:rPr>
          <w:sz w:val="26"/>
          <w:szCs w:val="26"/>
        </w:rPr>
        <w:t xml:space="preserve"> sheets, which does not fit with the expected parameters of the experiment. The lead plate should have shielded the GM Tube from some of the radiation, not amplified it. The is most likely due to Random Measurement Uncertainties in the measurements received from the GM Tube. The Strontium-90 tests were not run with more than 1 lead plate, so it is impossible at this point to try and use a different value for </w:t>
      </w: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1 Material</m:t>
            </m:r>
          </m:sub>
        </m:sSub>
      </m:oMath>
      <w:r w:rsidR="00B14A84">
        <w:rPr>
          <w:sz w:val="26"/>
          <w:szCs w:val="26"/>
        </w:rPr>
        <w:t xml:space="preserve"> in Equation 2.</w:t>
      </w:r>
    </w:p>
    <w:p w14:paraId="74816142" w14:textId="53CBFB54" w:rsidR="00B14A84" w:rsidRDefault="00B14A84" w:rsidP="00746222">
      <w:pPr>
        <w:pBdr>
          <w:bottom w:val="single" w:sz="6" w:space="1" w:color="auto"/>
        </w:pBdr>
        <w:ind w:firstLine="720"/>
        <w:jc w:val="both"/>
        <w:rPr>
          <w:sz w:val="26"/>
          <w:szCs w:val="26"/>
        </w:rPr>
      </w:pPr>
      <w:r>
        <w:rPr>
          <w:sz w:val="26"/>
          <w:szCs w:val="26"/>
        </w:rPr>
        <w:t>The aluminum portion of the experiment was met with equal failure. Using the trials with 10 aluminum sheets, Equation 2 produced 101.42</w:t>
      </w:r>
      <w:proofErr w:type="gramStart"/>
      <w:r>
        <w:rPr>
          <w:sz w:val="26"/>
          <w:szCs w:val="26"/>
        </w:rPr>
        <w:t>% :</w:t>
      </w:r>
      <w:proofErr w:type="gramEnd"/>
      <w:r>
        <w:rPr>
          <w:sz w:val="26"/>
          <w:szCs w:val="26"/>
        </w:rPr>
        <w:t xml:space="preserve"> 90.01%. The lead plates are not expected to allow more radiation through </w:t>
      </w:r>
      <w:r w:rsidR="00AB1922">
        <w:rPr>
          <w:sz w:val="26"/>
          <w:szCs w:val="26"/>
        </w:rPr>
        <w:t>as compared to 0 plates. No part of Equation 2 should return a result of greater than 100%, since the value is the percent of radiation that is able to pass through N</w:t>
      </w:r>
      <w:r w:rsidR="00AB1922">
        <w:rPr>
          <w:sz w:val="26"/>
          <w:szCs w:val="26"/>
          <w:vertAlign w:val="subscript"/>
        </w:rPr>
        <w:t>1</w:t>
      </w:r>
      <w:r w:rsidR="00AB1922">
        <w:rPr>
          <w:sz w:val="26"/>
          <w:szCs w:val="26"/>
        </w:rPr>
        <w:t xml:space="preserve"> number of plates/sheets. We considered this experiment to be a failure due to the Random Measurement Uncertainties in the Cobalt-60 trials. An additional source of error in the measurements over the course of all the trials is Random Intrinsic Uncertainty from the randomness of radiation emitted by any given source. This source of </w:t>
      </w:r>
      <w:r w:rsidR="00AB1922">
        <w:rPr>
          <w:sz w:val="26"/>
          <w:szCs w:val="26"/>
        </w:rPr>
        <w:lastRenderedPageBreak/>
        <w:t>uncertainty is why the histogram of the frequency of radiation samples received by the GM Tube follows a</w:t>
      </w:r>
      <w:bookmarkStart w:id="0" w:name="_GoBack"/>
      <w:bookmarkEnd w:id="0"/>
      <w:r w:rsidR="00AB1922">
        <w:rPr>
          <w:sz w:val="26"/>
          <w:szCs w:val="26"/>
        </w:rPr>
        <w:t xml:space="preserve"> Gaussian Bell Curve.</w:t>
      </w:r>
    </w:p>
    <w:p w14:paraId="765F189C" w14:textId="77777777" w:rsidR="00060DF6" w:rsidRDefault="00060DF6" w:rsidP="00746222">
      <w:pPr>
        <w:pBdr>
          <w:bottom w:val="single" w:sz="6" w:space="1" w:color="auto"/>
        </w:pBdr>
        <w:jc w:val="both"/>
        <w:rPr>
          <w:sz w:val="26"/>
          <w:szCs w:val="26"/>
        </w:rPr>
      </w:pPr>
    </w:p>
    <w:p w14:paraId="3A2CCE7D" w14:textId="77777777" w:rsidR="00775DDB" w:rsidRDefault="00775DDB" w:rsidP="00775DDB">
      <w:pPr>
        <w:pBdr>
          <w:bottom w:val="single" w:sz="6" w:space="1" w:color="auto"/>
        </w:pBdr>
        <w:jc w:val="both"/>
        <w:rPr>
          <w:sz w:val="26"/>
          <w:szCs w:val="26"/>
        </w:rPr>
      </w:pPr>
    </w:p>
    <w:p w14:paraId="63FA5871" w14:textId="77777777" w:rsidR="00775DDB" w:rsidRPr="00F4121A" w:rsidRDefault="00775DDB" w:rsidP="00775DDB">
      <w:pPr>
        <w:jc w:val="center"/>
        <w:rPr>
          <w:b/>
          <w:sz w:val="32"/>
        </w:rPr>
      </w:pPr>
      <w:r w:rsidRPr="00F4121A">
        <w:rPr>
          <w:b/>
          <w:sz w:val="32"/>
        </w:rPr>
        <w:t>References</w:t>
      </w:r>
    </w:p>
    <w:p w14:paraId="161FC863" w14:textId="792892FC" w:rsidR="00775DDB" w:rsidRDefault="00775DDB" w:rsidP="00775DDB">
      <w:pPr>
        <w:ind w:left="360" w:hanging="360"/>
        <w:rPr>
          <w:sz w:val="26"/>
          <w:szCs w:val="26"/>
        </w:rPr>
      </w:pPr>
      <w:r w:rsidRPr="008B17ED">
        <w:rPr>
          <w:sz w:val="26"/>
          <w:szCs w:val="26"/>
        </w:rPr>
        <w:t>[1] Jefts, David. “Raw D</w:t>
      </w:r>
      <w:r>
        <w:rPr>
          <w:sz w:val="26"/>
          <w:szCs w:val="26"/>
        </w:rPr>
        <w:t>ata.” ERAU, Daytona Beach, FL,</w:t>
      </w:r>
      <w:r w:rsidRPr="008B17ED">
        <w:rPr>
          <w:sz w:val="26"/>
          <w:szCs w:val="26"/>
        </w:rPr>
        <w:t xml:space="preserve"> </w:t>
      </w:r>
      <w:r w:rsidR="0055669F">
        <w:rPr>
          <w:sz w:val="26"/>
          <w:szCs w:val="26"/>
        </w:rPr>
        <w:t>24</w:t>
      </w:r>
      <w:r>
        <w:rPr>
          <w:sz w:val="26"/>
          <w:szCs w:val="26"/>
        </w:rPr>
        <w:t xml:space="preserve"> Oct</w:t>
      </w:r>
      <w:r w:rsidRPr="008B17ED">
        <w:rPr>
          <w:sz w:val="26"/>
          <w:szCs w:val="26"/>
        </w:rPr>
        <w:t>. 2018</w:t>
      </w:r>
    </w:p>
    <w:p w14:paraId="5C572F91" w14:textId="65B619B3" w:rsidR="00775DDB" w:rsidRPr="00B015D4" w:rsidRDefault="00775DDB" w:rsidP="0055669F">
      <w:pPr>
        <w:ind w:left="360" w:hanging="360"/>
        <w:rPr>
          <w:sz w:val="26"/>
          <w:szCs w:val="26"/>
        </w:rPr>
      </w:pPr>
      <w:r w:rsidRPr="008B17ED">
        <w:rPr>
          <w:sz w:val="26"/>
          <w:szCs w:val="26"/>
        </w:rPr>
        <w:t>[</w:t>
      </w:r>
      <w:r>
        <w:rPr>
          <w:sz w:val="26"/>
          <w:szCs w:val="26"/>
        </w:rPr>
        <w:t>2</w:t>
      </w:r>
      <w:r w:rsidRPr="008B17ED">
        <w:rPr>
          <w:sz w:val="26"/>
          <w:szCs w:val="26"/>
        </w:rPr>
        <w:t>] Schumach</w:t>
      </w:r>
      <w:r w:rsidRPr="00B015D4">
        <w:rPr>
          <w:sz w:val="26"/>
          <w:szCs w:val="26"/>
        </w:rPr>
        <w:t>er, Donald. “</w:t>
      </w:r>
      <w:r w:rsidR="0055669F" w:rsidRPr="0055669F">
        <w:rPr>
          <w:sz w:val="26"/>
          <w:szCs w:val="26"/>
        </w:rPr>
        <w:t>Radioactivity: Random Decay Processes</w:t>
      </w:r>
      <w:r w:rsidR="0055669F">
        <w:rPr>
          <w:sz w:val="26"/>
          <w:szCs w:val="26"/>
        </w:rPr>
        <w:t xml:space="preserve"> </w:t>
      </w:r>
      <w:r w:rsidR="0055669F" w:rsidRPr="0055669F">
        <w:rPr>
          <w:sz w:val="26"/>
          <w:szCs w:val="26"/>
        </w:rPr>
        <w:t>and Shielding Application</w:t>
      </w:r>
      <w:r w:rsidRPr="00B015D4">
        <w:rPr>
          <w:sz w:val="26"/>
          <w:szCs w:val="26"/>
        </w:rPr>
        <w:t xml:space="preserve">” ERAU, Daytona Beach, FL, </w:t>
      </w:r>
      <w:r w:rsidR="00A7038B">
        <w:rPr>
          <w:sz w:val="26"/>
          <w:szCs w:val="26"/>
        </w:rPr>
        <w:t>6</w:t>
      </w:r>
      <w:r w:rsidRPr="00B015D4">
        <w:rPr>
          <w:sz w:val="26"/>
          <w:szCs w:val="26"/>
        </w:rPr>
        <w:t xml:space="preserve"> </w:t>
      </w:r>
      <w:r w:rsidR="00A7038B">
        <w:rPr>
          <w:sz w:val="26"/>
          <w:szCs w:val="26"/>
        </w:rPr>
        <w:t>Nov</w:t>
      </w:r>
      <w:r w:rsidRPr="00B015D4">
        <w:rPr>
          <w:sz w:val="26"/>
          <w:szCs w:val="26"/>
        </w:rPr>
        <w:t>. 201</w:t>
      </w:r>
      <w:r w:rsidR="00A7038B">
        <w:rPr>
          <w:sz w:val="26"/>
          <w:szCs w:val="26"/>
        </w:rPr>
        <w:t>7</w:t>
      </w:r>
      <w:r w:rsidRPr="00B015D4">
        <w:rPr>
          <w:sz w:val="26"/>
          <w:szCs w:val="26"/>
        </w:rPr>
        <w:t>. Reading.</w:t>
      </w:r>
    </w:p>
    <w:p w14:paraId="09397455" w14:textId="1D38A733" w:rsidR="00775DDB" w:rsidRDefault="00775DDB" w:rsidP="0055669F">
      <w:pPr>
        <w:ind w:left="360" w:hanging="360"/>
        <w:rPr>
          <w:sz w:val="26"/>
          <w:szCs w:val="26"/>
        </w:rPr>
      </w:pPr>
      <w:r w:rsidRPr="00B015D4">
        <w:rPr>
          <w:sz w:val="26"/>
          <w:szCs w:val="26"/>
        </w:rPr>
        <w:t xml:space="preserve">[3] Tipler, Paul Allen, and Gene </w:t>
      </w:r>
      <w:proofErr w:type="spellStart"/>
      <w:r w:rsidRPr="00B015D4">
        <w:rPr>
          <w:sz w:val="26"/>
          <w:szCs w:val="26"/>
        </w:rPr>
        <w:t>Mosca</w:t>
      </w:r>
      <w:proofErr w:type="spellEnd"/>
      <w:r w:rsidRPr="00B015D4">
        <w:rPr>
          <w:sz w:val="26"/>
          <w:szCs w:val="26"/>
        </w:rPr>
        <w:t>. Physics for Scientists and Engineers. 6th ed., Macmillan, 2007.</w:t>
      </w:r>
    </w:p>
    <w:p w14:paraId="582C8228" w14:textId="62E0DE1E" w:rsidR="00537977" w:rsidRDefault="00537977" w:rsidP="00537977">
      <w:pPr>
        <w:ind w:left="360" w:hanging="360"/>
        <w:rPr>
          <w:sz w:val="26"/>
          <w:szCs w:val="26"/>
        </w:rPr>
      </w:pPr>
      <w:r w:rsidRPr="008B17ED">
        <w:rPr>
          <w:sz w:val="26"/>
          <w:szCs w:val="26"/>
        </w:rPr>
        <w:t>[</w:t>
      </w:r>
      <w:r>
        <w:rPr>
          <w:sz w:val="26"/>
          <w:szCs w:val="26"/>
        </w:rPr>
        <w:t>4</w:t>
      </w:r>
      <w:r w:rsidRPr="008B17ED">
        <w:rPr>
          <w:sz w:val="26"/>
          <w:szCs w:val="26"/>
        </w:rPr>
        <w:t>] Jefts, David. “</w:t>
      </w:r>
      <w:r>
        <w:rPr>
          <w:sz w:val="26"/>
          <w:szCs w:val="26"/>
        </w:rPr>
        <w:t>Plot</w:t>
      </w:r>
      <w:r w:rsidRPr="008B17ED">
        <w:rPr>
          <w:sz w:val="26"/>
          <w:szCs w:val="26"/>
        </w:rPr>
        <w:t xml:space="preserve"> D</w:t>
      </w:r>
      <w:r>
        <w:rPr>
          <w:sz w:val="26"/>
          <w:szCs w:val="26"/>
        </w:rPr>
        <w:t>ata.” ERAU, Daytona Beach, FL,</w:t>
      </w:r>
      <w:r w:rsidRPr="008B17ED">
        <w:rPr>
          <w:sz w:val="26"/>
          <w:szCs w:val="26"/>
        </w:rPr>
        <w:t xml:space="preserve"> </w:t>
      </w:r>
      <w:r>
        <w:rPr>
          <w:sz w:val="26"/>
          <w:szCs w:val="26"/>
        </w:rPr>
        <w:t>29 Oct</w:t>
      </w:r>
      <w:r w:rsidRPr="008B17ED">
        <w:rPr>
          <w:sz w:val="26"/>
          <w:szCs w:val="26"/>
        </w:rPr>
        <w:t>. 2018</w:t>
      </w:r>
    </w:p>
    <w:p w14:paraId="21731D01" w14:textId="77777777" w:rsidR="00537977" w:rsidRPr="00B015D4" w:rsidRDefault="00537977" w:rsidP="0055669F">
      <w:pPr>
        <w:ind w:left="360" w:hanging="360"/>
      </w:pPr>
    </w:p>
    <w:p w14:paraId="7C30A5BC" w14:textId="77777777" w:rsidR="00775DDB" w:rsidRDefault="00775DDB" w:rsidP="00775DDB">
      <w:pPr>
        <w:ind w:left="360" w:hanging="360"/>
        <w:rPr>
          <w:sz w:val="26"/>
          <w:szCs w:val="26"/>
        </w:rPr>
      </w:pPr>
    </w:p>
    <w:p w14:paraId="71531AB9" w14:textId="77777777" w:rsidR="00775DDB" w:rsidRDefault="00775DDB" w:rsidP="00775DDB">
      <w:pPr>
        <w:rPr>
          <w:sz w:val="28"/>
        </w:rPr>
      </w:pPr>
    </w:p>
    <w:p w14:paraId="1C352E1C" w14:textId="77777777" w:rsidR="00775DDB" w:rsidRDefault="00775DDB" w:rsidP="00775DDB">
      <w:pPr>
        <w:rPr>
          <w:sz w:val="28"/>
        </w:rPr>
        <w:sectPr w:rsidR="00775DDB" w:rsidSect="00775DDB">
          <w:type w:val="continuous"/>
          <w:pgSz w:w="12240" w:h="15840"/>
          <w:pgMar w:top="1440" w:right="720" w:bottom="1440" w:left="720" w:header="720" w:footer="720" w:gutter="0"/>
          <w:cols w:num="2" w:space="360"/>
          <w:docGrid w:linePitch="360"/>
        </w:sectPr>
      </w:pPr>
    </w:p>
    <w:p w14:paraId="3F36A83C" w14:textId="16EE8A05" w:rsidR="00775DDB" w:rsidRDefault="00775DDB" w:rsidP="00775DDB">
      <w:pPr>
        <w:rPr>
          <w:b/>
          <w:sz w:val="32"/>
        </w:rPr>
      </w:pPr>
      <w:r>
        <w:rPr>
          <w:b/>
          <w:sz w:val="32"/>
        </w:rPr>
        <w:lastRenderedPageBreak/>
        <w:t>Calculations</w:t>
      </w:r>
    </w:p>
    <w:p w14:paraId="5831A7CC" w14:textId="77777777" w:rsidR="009647E7" w:rsidRPr="00F4121A" w:rsidRDefault="009647E7" w:rsidP="00775DDB">
      <w:pPr>
        <w:rPr>
          <w:b/>
          <w:sz w:val="32"/>
        </w:rPr>
      </w:pPr>
    </w:p>
    <w:p w14:paraId="7C26E86F" w14:textId="38F48066" w:rsidR="009647E7" w:rsidRPr="009647E7" w:rsidRDefault="009647E7" w:rsidP="009647E7">
      <w:pPr>
        <w:jc w:val="center"/>
        <w:rPr>
          <w:i/>
          <w:sz w:val="28"/>
        </w:rPr>
      </w:pPr>
      <w:r w:rsidRPr="009647E7">
        <w:rPr>
          <w:i/>
          <w:sz w:val="28"/>
        </w:rPr>
        <w:t>Penetration of ionizing radiation through a material</w:t>
      </w:r>
    </w:p>
    <w:p w14:paraId="0C79C44C" w14:textId="0E8AB191" w:rsidR="009647E7" w:rsidRPr="009647E7" w:rsidRDefault="009647E7" w:rsidP="009647E7">
      <w:pPr>
        <w:jc w:val="center"/>
        <w:rPr>
          <w:sz w:val="36"/>
        </w:rPr>
      </w:pPr>
      <m:oMathPara>
        <m:oMath>
          <m:r>
            <w:rPr>
              <w:rFonts w:ascii="Cambria Math" w:hAnsi="Cambria Math"/>
              <w:sz w:val="36"/>
            </w:rPr>
            <m:t>dN=-μNdx</m:t>
          </m:r>
        </m:oMath>
      </m:oMathPara>
    </w:p>
    <w:p w14:paraId="79CAD0CD" w14:textId="353AC4EB" w:rsidR="009647E7" w:rsidRPr="009647E7" w:rsidRDefault="009647E7" w:rsidP="009647E7">
      <w:pPr>
        <w:jc w:val="center"/>
        <w:rPr>
          <w:i/>
          <w:sz w:val="28"/>
        </w:rPr>
      </w:pPr>
      <w:r>
        <w:rPr>
          <w:i/>
          <w:sz w:val="28"/>
        </w:rPr>
        <w:t>Rearrange and then integrate…</w:t>
      </w:r>
    </w:p>
    <w:p w14:paraId="381372F8" w14:textId="430CD388" w:rsidR="009647E7" w:rsidRPr="009647E7" w:rsidRDefault="009647E7" w:rsidP="009647E7">
      <w:pPr>
        <w:jc w:val="center"/>
        <w:rPr>
          <w:i/>
          <w:sz w:val="36"/>
        </w:rPr>
      </w:pPr>
      <m:oMathPara>
        <m:oMath>
          <m:f>
            <m:fPr>
              <m:ctrlPr>
                <w:rPr>
                  <w:rFonts w:ascii="Cambria Math" w:hAnsi="Cambria Math"/>
                  <w:i/>
                  <w:sz w:val="36"/>
                </w:rPr>
              </m:ctrlPr>
            </m:fPr>
            <m:num>
              <m:r>
                <w:rPr>
                  <w:rFonts w:ascii="Cambria Math" w:hAnsi="Cambria Math"/>
                  <w:sz w:val="36"/>
                </w:rPr>
                <m:t>1</m:t>
              </m:r>
            </m:num>
            <m:den>
              <m:r>
                <w:rPr>
                  <w:rFonts w:ascii="Cambria Math" w:hAnsi="Cambria Math"/>
                  <w:sz w:val="36"/>
                </w:rPr>
                <m:t>N</m:t>
              </m:r>
            </m:den>
          </m:f>
          <m:r>
            <w:rPr>
              <w:rFonts w:ascii="Cambria Math" w:hAnsi="Cambria Math"/>
              <w:sz w:val="36"/>
            </w:rPr>
            <m:t>dN=-μdx</m:t>
          </m:r>
        </m:oMath>
      </m:oMathPara>
    </w:p>
    <w:p w14:paraId="5AC97C40" w14:textId="34DA1BCB" w:rsidR="009647E7" w:rsidRPr="009647E7" w:rsidRDefault="009647E7" w:rsidP="009647E7">
      <w:pPr>
        <w:jc w:val="center"/>
        <w:rPr>
          <w:sz w:val="36"/>
        </w:rPr>
      </w:pPr>
      <m:oMathPara>
        <m:oMath>
          <m:nary>
            <m:naryPr>
              <m:limLoc m:val="subSup"/>
              <m:ctrlPr>
                <w:rPr>
                  <w:rFonts w:ascii="Cambria Math" w:hAnsi="Cambria Math"/>
                  <w:i/>
                  <w:sz w:val="36"/>
                </w:rPr>
              </m:ctrlPr>
            </m:naryPr>
            <m:sub>
              <m:sSub>
                <m:sSubPr>
                  <m:ctrlPr>
                    <w:rPr>
                      <w:rFonts w:ascii="Cambria Math" w:hAnsi="Cambria Math"/>
                      <w:i/>
                      <w:sz w:val="36"/>
                    </w:rPr>
                  </m:ctrlPr>
                </m:sSubPr>
                <m:e>
                  <m:r>
                    <w:rPr>
                      <w:rFonts w:ascii="Cambria Math" w:hAnsi="Cambria Math"/>
                      <w:sz w:val="36"/>
                    </w:rPr>
                    <m:t>N</m:t>
                  </m:r>
                </m:e>
                <m:sub>
                  <m:r>
                    <w:rPr>
                      <w:rFonts w:ascii="Cambria Math" w:hAnsi="Cambria Math"/>
                      <w:sz w:val="36"/>
                    </w:rPr>
                    <m:t>0</m:t>
                  </m:r>
                </m:sub>
              </m:sSub>
            </m:sub>
            <m:sup>
              <m:sSup>
                <m:sSupPr>
                  <m:ctrlPr>
                    <w:rPr>
                      <w:rFonts w:ascii="Cambria Math" w:hAnsi="Cambria Math"/>
                      <w:i/>
                      <w:sz w:val="36"/>
                    </w:rPr>
                  </m:ctrlPr>
                </m:sSupPr>
                <m:e>
                  <m:r>
                    <w:rPr>
                      <w:rFonts w:ascii="Cambria Math" w:hAnsi="Cambria Math"/>
                      <w:sz w:val="36"/>
                    </w:rPr>
                    <m:t>N</m:t>
                  </m:r>
                </m:e>
                <m:sup>
                  <m:r>
                    <w:rPr>
                      <w:rFonts w:ascii="Cambria Math" w:hAnsi="Cambria Math"/>
                      <w:sz w:val="36"/>
                    </w:rPr>
                    <m:t>'</m:t>
                  </m:r>
                </m:sup>
              </m:sSup>
            </m:sup>
            <m:e>
              <m:f>
                <m:fPr>
                  <m:ctrlPr>
                    <w:rPr>
                      <w:rFonts w:ascii="Cambria Math" w:hAnsi="Cambria Math"/>
                      <w:i/>
                      <w:sz w:val="36"/>
                    </w:rPr>
                  </m:ctrlPr>
                </m:fPr>
                <m:num>
                  <m:r>
                    <w:rPr>
                      <w:rFonts w:ascii="Cambria Math" w:hAnsi="Cambria Math"/>
                      <w:sz w:val="36"/>
                    </w:rPr>
                    <m:t>1</m:t>
                  </m:r>
                </m:num>
                <m:den>
                  <m:r>
                    <w:rPr>
                      <w:rFonts w:ascii="Cambria Math" w:hAnsi="Cambria Math"/>
                      <w:sz w:val="36"/>
                    </w:rPr>
                    <m:t>N</m:t>
                  </m:r>
                </m:den>
              </m:f>
              <m:r>
                <w:rPr>
                  <w:rFonts w:ascii="Cambria Math" w:hAnsi="Cambria Math"/>
                  <w:sz w:val="36"/>
                </w:rPr>
                <m:t>dN=</m:t>
              </m:r>
            </m:e>
          </m:nary>
          <m:r>
            <w:rPr>
              <w:rFonts w:ascii="Cambria Math" w:hAnsi="Cambria Math"/>
              <w:sz w:val="36"/>
            </w:rPr>
            <m:t>-μ</m:t>
          </m:r>
          <m:nary>
            <m:naryPr>
              <m:limLoc m:val="subSup"/>
              <m:ctrlPr>
                <w:rPr>
                  <w:rFonts w:ascii="Cambria Math" w:hAnsi="Cambria Math"/>
                  <w:i/>
                  <w:sz w:val="36"/>
                </w:rPr>
              </m:ctrlPr>
            </m:naryPr>
            <m:sub>
              <m:r>
                <w:rPr>
                  <w:rFonts w:ascii="Cambria Math" w:hAnsi="Cambria Math"/>
                  <w:sz w:val="36"/>
                </w:rPr>
                <m:t>0</m:t>
              </m:r>
            </m:sub>
            <m:sup>
              <m:r>
                <w:rPr>
                  <w:rFonts w:ascii="Cambria Math" w:hAnsi="Cambria Math"/>
                  <w:sz w:val="36"/>
                </w:rPr>
                <m:t>x</m:t>
              </m:r>
            </m:sup>
            <m:e>
              <m:r>
                <w:rPr>
                  <w:rFonts w:ascii="Cambria Math" w:hAnsi="Cambria Math"/>
                  <w:sz w:val="36"/>
                </w:rPr>
                <m:t>dx</m:t>
              </m:r>
            </m:e>
          </m:nary>
        </m:oMath>
      </m:oMathPara>
    </w:p>
    <w:p w14:paraId="665211EB" w14:textId="3E6CD962" w:rsidR="009647E7" w:rsidRDefault="009647E7" w:rsidP="009647E7">
      <w:pPr>
        <w:jc w:val="center"/>
        <w:rPr>
          <w:sz w:val="36"/>
        </w:rPr>
      </w:pPr>
      <m:oMathPara>
        <m:oMath>
          <m:func>
            <m:funcPr>
              <m:ctrlPr>
                <w:rPr>
                  <w:rFonts w:ascii="Cambria Math" w:hAnsi="Cambria Math"/>
                  <w:i/>
                  <w:sz w:val="36"/>
                </w:rPr>
              </m:ctrlPr>
            </m:funcPr>
            <m:fName>
              <m:r>
                <m:rPr>
                  <m:sty m:val="p"/>
                </m:rPr>
                <w:rPr>
                  <w:rFonts w:ascii="Cambria Math" w:hAnsi="Cambria Math"/>
                  <w:sz w:val="36"/>
                </w:rPr>
                <m:t>ln</m:t>
              </m:r>
            </m:fName>
            <m:e>
              <m:sSup>
                <m:sSupPr>
                  <m:ctrlPr>
                    <w:rPr>
                      <w:rFonts w:ascii="Cambria Math" w:hAnsi="Cambria Math"/>
                      <w:i/>
                      <w:sz w:val="36"/>
                    </w:rPr>
                  </m:ctrlPr>
                </m:sSupPr>
                <m:e>
                  <m:r>
                    <w:rPr>
                      <w:rFonts w:ascii="Cambria Math" w:hAnsi="Cambria Math"/>
                      <w:sz w:val="36"/>
                    </w:rPr>
                    <m:t>N</m:t>
                  </m:r>
                </m:e>
                <m:sup>
                  <m:r>
                    <w:rPr>
                      <w:rFonts w:ascii="Cambria Math" w:hAnsi="Cambria Math"/>
                      <w:sz w:val="36"/>
                    </w:rPr>
                    <m:t>'</m:t>
                  </m:r>
                </m:sup>
              </m:sSup>
              <m:r>
                <w:rPr>
                  <w:rFonts w:ascii="Cambria Math" w:hAnsi="Cambria Math"/>
                  <w:sz w:val="36"/>
                </w:rPr>
                <m:t>-</m:t>
              </m:r>
              <m:func>
                <m:funcPr>
                  <m:ctrlPr>
                    <w:rPr>
                      <w:rFonts w:ascii="Cambria Math" w:hAnsi="Cambria Math"/>
                      <w:i/>
                      <w:sz w:val="36"/>
                    </w:rPr>
                  </m:ctrlPr>
                </m:funcPr>
                <m:fName>
                  <m:r>
                    <m:rPr>
                      <m:sty m:val="p"/>
                    </m:rPr>
                    <w:rPr>
                      <w:rFonts w:ascii="Cambria Math" w:hAnsi="Cambria Math"/>
                      <w:sz w:val="36"/>
                    </w:rPr>
                    <m:t>ln</m:t>
                  </m:r>
                </m:fName>
                <m:e>
                  <m:sSub>
                    <m:sSubPr>
                      <m:ctrlPr>
                        <w:rPr>
                          <w:rFonts w:ascii="Cambria Math" w:hAnsi="Cambria Math"/>
                          <w:i/>
                          <w:sz w:val="36"/>
                        </w:rPr>
                      </m:ctrlPr>
                    </m:sSubPr>
                    <m:e>
                      <m:r>
                        <w:rPr>
                          <w:rFonts w:ascii="Cambria Math" w:hAnsi="Cambria Math"/>
                          <w:sz w:val="36"/>
                        </w:rPr>
                        <m:t>N</m:t>
                      </m:r>
                    </m:e>
                    <m:sub>
                      <m:r>
                        <w:rPr>
                          <w:rFonts w:ascii="Cambria Math" w:hAnsi="Cambria Math"/>
                          <w:sz w:val="36"/>
                        </w:rPr>
                        <m:t>0</m:t>
                      </m:r>
                    </m:sub>
                  </m:sSub>
                </m:e>
              </m:func>
              <m:r>
                <w:rPr>
                  <w:rFonts w:ascii="Cambria Math" w:hAnsi="Cambria Math"/>
                  <w:sz w:val="36"/>
                </w:rPr>
                <m:t>=-μx</m:t>
              </m:r>
            </m:e>
          </m:func>
        </m:oMath>
      </m:oMathPara>
    </w:p>
    <w:p w14:paraId="1CCEBCBC" w14:textId="6A77BC96" w:rsidR="009647E7" w:rsidRDefault="009647E7" w:rsidP="009647E7">
      <w:pPr>
        <w:jc w:val="center"/>
        <w:rPr>
          <w:i/>
          <w:sz w:val="28"/>
        </w:rPr>
      </w:pPr>
      <w:r>
        <w:rPr>
          <w:i/>
          <w:sz w:val="28"/>
        </w:rPr>
        <w:t>Natural log linear equation modelling radiation penetration through a material.</w:t>
      </w:r>
    </w:p>
    <w:p w14:paraId="199D1B88" w14:textId="6B48FF51" w:rsidR="009647E7" w:rsidRPr="009647E7" w:rsidRDefault="009647E7" w:rsidP="009647E7">
      <w:pPr>
        <w:jc w:val="center"/>
        <w:rPr>
          <w:i/>
          <w:sz w:val="28"/>
        </w:rPr>
      </w:pPr>
      <w:r>
        <w:rPr>
          <w:i/>
          <w:sz w:val="28"/>
        </w:rPr>
        <w:sym w:font="Symbol" w:char="F06D"/>
      </w:r>
      <w:r>
        <w:rPr>
          <w:i/>
          <w:sz w:val="28"/>
        </w:rPr>
        <w:t xml:space="preserve"> is the proportionality constant called the absorption </w:t>
      </w:r>
      <w:proofErr w:type="gramStart"/>
      <w:r>
        <w:rPr>
          <w:i/>
          <w:sz w:val="28"/>
        </w:rPr>
        <w:t>coefficient</w:t>
      </w:r>
      <w:proofErr w:type="gramEnd"/>
    </w:p>
    <w:p w14:paraId="02467FD2" w14:textId="0AEA197D" w:rsidR="009647E7" w:rsidRPr="009647E7" w:rsidRDefault="009647E7" w:rsidP="009647E7">
      <w:pPr>
        <w:jc w:val="center"/>
        <w:rPr>
          <w:sz w:val="36"/>
        </w:rPr>
      </w:pPr>
      <m:oMath>
        <m:func>
          <m:funcPr>
            <m:ctrlPr>
              <w:rPr>
                <w:rFonts w:ascii="Cambria Math" w:hAnsi="Cambria Math"/>
                <w:i/>
                <w:sz w:val="36"/>
              </w:rPr>
            </m:ctrlPr>
          </m:funcPr>
          <m:fName>
            <m:r>
              <m:rPr>
                <m:sty m:val="p"/>
              </m:rPr>
              <w:rPr>
                <w:rFonts w:ascii="Cambria Math" w:hAnsi="Cambria Math"/>
                <w:sz w:val="36"/>
              </w:rPr>
              <m:t>ln</m:t>
            </m:r>
          </m:fName>
          <m:e>
            <m:sSup>
              <m:sSupPr>
                <m:ctrlPr>
                  <w:rPr>
                    <w:rFonts w:ascii="Cambria Math" w:hAnsi="Cambria Math"/>
                    <w:i/>
                    <w:sz w:val="36"/>
                  </w:rPr>
                </m:ctrlPr>
              </m:sSupPr>
              <m:e>
                <m:r>
                  <w:rPr>
                    <w:rFonts w:ascii="Cambria Math" w:hAnsi="Cambria Math"/>
                    <w:sz w:val="36"/>
                  </w:rPr>
                  <m:t>N</m:t>
                </m:r>
              </m:e>
              <m:sup>
                <m:r>
                  <w:rPr>
                    <w:rFonts w:ascii="Cambria Math" w:hAnsi="Cambria Math"/>
                    <w:sz w:val="36"/>
                  </w:rPr>
                  <m:t>'</m:t>
                </m:r>
              </m:sup>
            </m:sSup>
            <m:r>
              <w:rPr>
                <w:rFonts w:ascii="Cambria Math" w:hAnsi="Cambria Math"/>
                <w:sz w:val="36"/>
              </w:rPr>
              <m:t>=-μx+</m:t>
            </m:r>
            <m:func>
              <m:funcPr>
                <m:ctrlPr>
                  <w:rPr>
                    <w:rFonts w:ascii="Cambria Math" w:hAnsi="Cambria Math"/>
                    <w:i/>
                    <w:sz w:val="36"/>
                  </w:rPr>
                </m:ctrlPr>
              </m:funcPr>
              <m:fName>
                <m:r>
                  <m:rPr>
                    <m:sty m:val="p"/>
                  </m:rPr>
                  <w:rPr>
                    <w:rFonts w:ascii="Cambria Math" w:hAnsi="Cambria Math"/>
                    <w:sz w:val="36"/>
                  </w:rPr>
                  <m:t>ln</m:t>
                </m:r>
              </m:fName>
              <m:e>
                <m:sSub>
                  <m:sSubPr>
                    <m:ctrlPr>
                      <w:rPr>
                        <w:rFonts w:ascii="Cambria Math" w:hAnsi="Cambria Math"/>
                        <w:i/>
                        <w:sz w:val="36"/>
                      </w:rPr>
                    </m:ctrlPr>
                  </m:sSubPr>
                  <m:e>
                    <m:r>
                      <w:rPr>
                        <w:rFonts w:ascii="Cambria Math" w:hAnsi="Cambria Math"/>
                        <w:sz w:val="36"/>
                      </w:rPr>
                      <m:t>N</m:t>
                    </m:r>
                  </m:e>
                  <m:sub>
                    <m:r>
                      <w:rPr>
                        <w:rFonts w:ascii="Cambria Math" w:hAnsi="Cambria Math"/>
                        <w:sz w:val="36"/>
                      </w:rPr>
                      <m:t>0</m:t>
                    </m:r>
                  </m:sub>
                </m:sSub>
              </m:e>
            </m:func>
          </m:e>
        </m:func>
      </m:oMath>
      <w:r w:rsidR="00746222">
        <w:rPr>
          <w:sz w:val="36"/>
        </w:rPr>
        <w:tab/>
      </w:r>
      <w:r w:rsidR="00746222" w:rsidRPr="00746222">
        <w:rPr>
          <w:sz w:val="36"/>
        </w:rPr>
        <w:sym w:font="Wingdings" w:char="F0E0"/>
      </w:r>
      <w:r w:rsidR="00746222">
        <w:rPr>
          <w:sz w:val="36"/>
        </w:rPr>
        <w:tab/>
        <w:t>Equation 1</w:t>
      </w:r>
    </w:p>
    <w:p w14:paraId="3F5A323F" w14:textId="70DC58AB" w:rsidR="009647E7" w:rsidRDefault="009647E7" w:rsidP="009647E7">
      <w:pPr>
        <w:jc w:val="center"/>
        <w:rPr>
          <w:sz w:val="36"/>
        </w:rPr>
      </w:pPr>
    </w:p>
    <w:p w14:paraId="504290AE" w14:textId="24B54718" w:rsidR="009647E7" w:rsidRDefault="009647E7" w:rsidP="009647E7">
      <w:pPr>
        <w:jc w:val="center"/>
        <w:rPr>
          <w:sz w:val="36"/>
        </w:rPr>
      </w:pPr>
    </w:p>
    <w:p w14:paraId="59751C10" w14:textId="24DF9C41" w:rsidR="009647E7" w:rsidRDefault="009647E7" w:rsidP="009647E7">
      <w:pPr>
        <w:jc w:val="center"/>
        <w:rPr>
          <w:i/>
          <w:sz w:val="28"/>
        </w:rPr>
      </w:pPr>
      <w:r>
        <w:rPr>
          <w:i/>
          <w:sz w:val="28"/>
        </w:rPr>
        <w:t xml:space="preserve">Formula to compare the effectiveness of </w:t>
      </w:r>
      <w:r w:rsidR="00746222">
        <w:rPr>
          <w:i/>
          <w:sz w:val="28"/>
        </w:rPr>
        <w:t>lead sheets</w:t>
      </w:r>
      <w:r>
        <w:rPr>
          <w:i/>
          <w:sz w:val="28"/>
        </w:rPr>
        <w:t xml:space="preserve"> in blocking radiation</w:t>
      </w:r>
    </w:p>
    <w:p w14:paraId="0F68E351" w14:textId="116649EB" w:rsidR="009647E7" w:rsidRPr="00746222" w:rsidRDefault="009647E7" w:rsidP="009647E7">
      <w:pPr>
        <w:jc w:val="center"/>
        <w:rPr>
          <w:sz w:val="36"/>
        </w:rPr>
      </w:pPr>
      <m:oMathPara>
        <m:oMath>
          <m:sSub>
            <m:sSubPr>
              <m:ctrlPr>
                <w:rPr>
                  <w:rFonts w:ascii="Cambria Math" w:hAnsi="Cambria Math"/>
                  <w:i/>
                  <w:sz w:val="36"/>
                </w:rPr>
              </m:ctrlPr>
            </m:sSubPr>
            <m:e>
              <m:d>
                <m:dPr>
                  <m:ctrlPr>
                    <w:rPr>
                      <w:rFonts w:ascii="Cambria Math" w:hAnsi="Cambria Math"/>
                      <w:i/>
                      <w:sz w:val="36"/>
                    </w:rPr>
                  </m:ctrlPr>
                </m:dPr>
                <m:e>
                  <m:f>
                    <m:fPr>
                      <m:ctrlPr>
                        <w:rPr>
                          <w:rFonts w:ascii="Cambria Math" w:hAnsi="Cambria Math"/>
                          <w:i/>
                          <w:sz w:val="36"/>
                        </w:rPr>
                      </m:ctrlPr>
                    </m:fPr>
                    <m:num>
                      <m:sSub>
                        <m:sSubPr>
                          <m:ctrlPr>
                            <w:rPr>
                              <w:rFonts w:ascii="Cambria Math" w:hAnsi="Cambria Math"/>
                              <w:i/>
                              <w:sz w:val="36"/>
                            </w:rPr>
                          </m:ctrlPr>
                        </m:sSubPr>
                        <m:e>
                          <m:r>
                            <w:rPr>
                              <w:rFonts w:ascii="Cambria Math" w:hAnsi="Cambria Math"/>
                              <w:sz w:val="36"/>
                            </w:rPr>
                            <m:t>N</m:t>
                          </m:r>
                        </m:e>
                        <m:sub>
                          <m:r>
                            <w:rPr>
                              <w:rFonts w:ascii="Cambria Math" w:hAnsi="Cambria Math"/>
                              <w:sz w:val="36"/>
                            </w:rPr>
                            <m:t>1 Pb-sheet</m:t>
                          </m:r>
                        </m:sub>
                      </m:sSub>
                    </m:num>
                    <m:den>
                      <m:sSub>
                        <m:sSubPr>
                          <m:ctrlPr>
                            <w:rPr>
                              <w:rFonts w:ascii="Cambria Math" w:hAnsi="Cambria Math"/>
                              <w:i/>
                              <w:sz w:val="36"/>
                            </w:rPr>
                          </m:ctrlPr>
                        </m:sSubPr>
                        <m:e>
                          <m:r>
                            <w:rPr>
                              <w:rFonts w:ascii="Cambria Math" w:hAnsi="Cambria Math"/>
                              <w:sz w:val="36"/>
                            </w:rPr>
                            <m:t>N</m:t>
                          </m:r>
                        </m:e>
                        <m:sub>
                          <m:r>
                            <w:rPr>
                              <w:rFonts w:ascii="Cambria Math" w:hAnsi="Cambria Math"/>
                              <w:sz w:val="36"/>
                            </w:rPr>
                            <m:t>no shielding</m:t>
                          </m:r>
                        </m:sub>
                      </m:sSub>
                    </m:den>
                  </m:f>
                </m:e>
              </m:d>
            </m:e>
            <m:sub>
              <m:r>
                <w:rPr>
                  <w:rFonts w:ascii="Cambria Math" w:hAnsi="Cambria Math"/>
                  <w:sz w:val="36"/>
                </w:rPr>
                <m:t>Co-60</m:t>
              </m:r>
            </m:sub>
          </m:sSub>
          <m:r>
            <w:rPr>
              <w:rFonts w:ascii="Cambria Math" w:hAnsi="Cambria Math"/>
              <w:sz w:val="36"/>
            </w:rPr>
            <m:t xml:space="preserve">×100%    vs    </m:t>
          </m:r>
          <m:sSub>
            <m:sSubPr>
              <m:ctrlPr>
                <w:rPr>
                  <w:rFonts w:ascii="Cambria Math" w:hAnsi="Cambria Math"/>
                  <w:i/>
                  <w:sz w:val="36"/>
                </w:rPr>
              </m:ctrlPr>
            </m:sSubPr>
            <m:e>
              <m:d>
                <m:dPr>
                  <m:ctrlPr>
                    <w:rPr>
                      <w:rFonts w:ascii="Cambria Math" w:hAnsi="Cambria Math"/>
                      <w:i/>
                      <w:sz w:val="36"/>
                    </w:rPr>
                  </m:ctrlPr>
                </m:dPr>
                <m:e>
                  <m:f>
                    <m:fPr>
                      <m:ctrlPr>
                        <w:rPr>
                          <w:rFonts w:ascii="Cambria Math" w:hAnsi="Cambria Math"/>
                          <w:i/>
                          <w:sz w:val="36"/>
                        </w:rPr>
                      </m:ctrlPr>
                    </m:fPr>
                    <m:num>
                      <m:sSub>
                        <m:sSubPr>
                          <m:ctrlPr>
                            <w:rPr>
                              <w:rFonts w:ascii="Cambria Math" w:hAnsi="Cambria Math"/>
                              <w:i/>
                              <w:sz w:val="36"/>
                            </w:rPr>
                          </m:ctrlPr>
                        </m:sSubPr>
                        <m:e>
                          <m:r>
                            <w:rPr>
                              <w:rFonts w:ascii="Cambria Math" w:hAnsi="Cambria Math"/>
                              <w:sz w:val="36"/>
                            </w:rPr>
                            <m:t>N</m:t>
                          </m:r>
                        </m:e>
                        <m:sub>
                          <m:r>
                            <w:rPr>
                              <w:rFonts w:ascii="Cambria Math" w:hAnsi="Cambria Math"/>
                              <w:sz w:val="36"/>
                            </w:rPr>
                            <m:t>1 Pb-sheet</m:t>
                          </m:r>
                        </m:sub>
                      </m:sSub>
                    </m:num>
                    <m:den>
                      <m:sSub>
                        <m:sSubPr>
                          <m:ctrlPr>
                            <w:rPr>
                              <w:rFonts w:ascii="Cambria Math" w:hAnsi="Cambria Math"/>
                              <w:i/>
                              <w:sz w:val="36"/>
                            </w:rPr>
                          </m:ctrlPr>
                        </m:sSubPr>
                        <m:e>
                          <m:r>
                            <w:rPr>
                              <w:rFonts w:ascii="Cambria Math" w:hAnsi="Cambria Math"/>
                              <w:sz w:val="36"/>
                            </w:rPr>
                            <m:t>N</m:t>
                          </m:r>
                        </m:e>
                        <m:sub>
                          <m:r>
                            <w:rPr>
                              <w:rFonts w:ascii="Cambria Math" w:hAnsi="Cambria Math"/>
                              <w:sz w:val="36"/>
                            </w:rPr>
                            <m:t>no shielding</m:t>
                          </m:r>
                        </m:sub>
                      </m:sSub>
                    </m:den>
                  </m:f>
                </m:e>
              </m:d>
            </m:e>
            <m:sub>
              <m:r>
                <w:rPr>
                  <w:rFonts w:ascii="Cambria Math" w:hAnsi="Cambria Math"/>
                  <w:sz w:val="36"/>
                </w:rPr>
                <m:t>Sr-90</m:t>
              </m:r>
            </m:sub>
          </m:sSub>
          <m:r>
            <w:rPr>
              <w:rFonts w:ascii="Cambria Math" w:hAnsi="Cambria Math"/>
              <w:sz w:val="36"/>
            </w:rPr>
            <m:t>×100%</m:t>
          </m:r>
        </m:oMath>
      </m:oMathPara>
    </w:p>
    <w:p w14:paraId="3EFE0D0D" w14:textId="26D12A42" w:rsidR="00746222" w:rsidRDefault="00746222" w:rsidP="00746222">
      <w:pPr>
        <w:jc w:val="center"/>
        <w:rPr>
          <w:i/>
          <w:sz w:val="28"/>
        </w:rPr>
      </w:pPr>
      <w:r>
        <w:rPr>
          <w:i/>
          <w:sz w:val="28"/>
        </w:rPr>
        <w:t xml:space="preserve">Formula to compare the effectiveness of </w:t>
      </w:r>
      <w:r>
        <w:rPr>
          <w:i/>
          <w:sz w:val="28"/>
        </w:rPr>
        <w:t>aluminum</w:t>
      </w:r>
      <w:r>
        <w:rPr>
          <w:i/>
          <w:sz w:val="28"/>
        </w:rPr>
        <w:t xml:space="preserve"> sheets in blocking radiation</w:t>
      </w:r>
    </w:p>
    <w:p w14:paraId="33479333" w14:textId="5A0FFD76" w:rsidR="00746222" w:rsidRPr="009647E7" w:rsidRDefault="00746222" w:rsidP="00746222">
      <w:pPr>
        <w:jc w:val="center"/>
        <w:rPr>
          <w:sz w:val="36"/>
        </w:rPr>
      </w:pPr>
      <m:oMathPara>
        <m:oMath>
          <m:sSub>
            <m:sSubPr>
              <m:ctrlPr>
                <w:rPr>
                  <w:rFonts w:ascii="Cambria Math" w:hAnsi="Cambria Math"/>
                  <w:i/>
                  <w:sz w:val="36"/>
                </w:rPr>
              </m:ctrlPr>
            </m:sSubPr>
            <m:e>
              <m:d>
                <m:dPr>
                  <m:ctrlPr>
                    <w:rPr>
                      <w:rFonts w:ascii="Cambria Math" w:hAnsi="Cambria Math"/>
                      <w:i/>
                      <w:sz w:val="36"/>
                    </w:rPr>
                  </m:ctrlPr>
                </m:dPr>
                <m:e>
                  <m:f>
                    <m:fPr>
                      <m:ctrlPr>
                        <w:rPr>
                          <w:rFonts w:ascii="Cambria Math" w:hAnsi="Cambria Math"/>
                          <w:i/>
                          <w:sz w:val="36"/>
                        </w:rPr>
                      </m:ctrlPr>
                    </m:fPr>
                    <m:num>
                      <m:sSub>
                        <m:sSubPr>
                          <m:ctrlPr>
                            <w:rPr>
                              <w:rFonts w:ascii="Cambria Math" w:hAnsi="Cambria Math"/>
                              <w:i/>
                              <w:sz w:val="36"/>
                            </w:rPr>
                          </m:ctrlPr>
                        </m:sSubPr>
                        <m:e>
                          <m:r>
                            <w:rPr>
                              <w:rFonts w:ascii="Cambria Math" w:hAnsi="Cambria Math"/>
                              <w:sz w:val="36"/>
                            </w:rPr>
                            <m:t>N</m:t>
                          </m:r>
                        </m:e>
                        <m:sub>
                          <m:r>
                            <w:rPr>
                              <w:rFonts w:ascii="Cambria Math" w:hAnsi="Cambria Math"/>
                              <w:sz w:val="36"/>
                            </w:rPr>
                            <m:t xml:space="preserve">1 </m:t>
                          </m:r>
                          <m:r>
                            <w:rPr>
                              <w:rFonts w:ascii="Cambria Math" w:hAnsi="Cambria Math"/>
                              <w:sz w:val="36"/>
                            </w:rPr>
                            <m:t>Al</m:t>
                          </m:r>
                          <m:r>
                            <w:rPr>
                              <w:rFonts w:ascii="Cambria Math" w:hAnsi="Cambria Math"/>
                              <w:sz w:val="36"/>
                            </w:rPr>
                            <m:t>-sheet</m:t>
                          </m:r>
                        </m:sub>
                      </m:sSub>
                    </m:num>
                    <m:den>
                      <m:sSub>
                        <m:sSubPr>
                          <m:ctrlPr>
                            <w:rPr>
                              <w:rFonts w:ascii="Cambria Math" w:hAnsi="Cambria Math"/>
                              <w:i/>
                              <w:sz w:val="36"/>
                            </w:rPr>
                          </m:ctrlPr>
                        </m:sSubPr>
                        <m:e>
                          <m:r>
                            <w:rPr>
                              <w:rFonts w:ascii="Cambria Math" w:hAnsi="Cambria Math"/>
                              <w:sz w:val="36"/>
                            </w:rPr>
                            <m:t>N</m:t>
                          </m:r>
                        </m:e>
                        <m:sub>
                          <m:r>
                            <w:rPr>
                              <w:rFonts w:ascii="Cambria Math" w:hAnsi="Cambria Math"/>
                              <w:sz w:val="36"/>
                            </w:rPr>
                            <m:t>no shielding</m:t>
                          </m:r>
                        </m:sub>
                      </m:sSub>
                    </m:den>
                  </m:f>
                </m:e>
              </m:d>
            </m:e>
            <m:sub>
              <m:r>
                <w:rPr>
                  <w:rFonts w:ascii="Cambria Math" w:hAnsi="Cambria Math"/>
                  <w:sz w:val="36"/>
                </w:rPr>
                <m:t>Co-60</m:t>
              </m:r>
            </m:sub>
          </m:sSub>
          <m:r>
            <w:rPr>
              <w:rFonts w:ascii="Cambria Math" w:hAnsi="Cambria Math"/>
              <w:sz w:val="36"/>
            </w:rPr>
            <m:t xml:space="preserve">×100%    vs    </m:t>
          </m:r>
          <m:sSub>
            <m:sSubPr>
              <m:ctrlPr>
                <w:rPr>
                  <w:rFonts w:ascii="Cambria Math" w:hAnsi="Cambria Math"/>
                  <w:i/>
                  <w:sz w:val="36"/>
                </w:rPr>
              </m:ctrlPr>
            </m:sSubPr>
            <m:e>
              <m:d>
                <m:dPr>
                  <m:ctrlPr>
                    <w:rPr>
                      <w:rFonts w:ascii="Cambria Math" w:hAnsi="Cambria Math"/>
                      <w:i/>
                      <w:sz w:val="36"/>
                    </w:rPr>
                  </m:ctrlPr>
                </m:dPr>
                <m:e>
                  <m:f>
                    <m:fPr>
                      <m:ctrlPr>
                        <w:rPr>
                          <w:rFonts w:ascii="Cambria Math" w:hAnsi="Cambria Math"/>
                          <w:i/>
                          <w:sz w:val="36"/>
                        </w:rPr>
                      </m:ctrlPr>
                    </m:fPr>
                    <m:num>
                      <m:sSub>
                        <m:sSubPr>
                          <m:ctrlPr>
                            <w:rPr>
                              <w:rFonts w:ascii="Cambria Math" w:hAnsi="Cambria Math"/>
                              <w:i/>
                              <w:sz w:val="36"/>
                            </w:rPr>
                          </m:ctrlPr>
                        </m:sSubPr>
                        <m:e>
                          <m:r>
                            <w:rPr>
                              <w:rFonts w:ascii="Cambria Math" w:hAnsi="Cambria Math"/>
                              <w:sz w:val="36"/>
                            </w:rPr>
                            <m:t>N</m:t>
                          </m:r>
                        </m:e>
                        <m:sub>
                          <m:r>
                            <w:rPr>
                              <w:rFonts w:ascii="Cambria Math" w:hAnsi="Cambria Math"/>
                              <w:sz w:val="36"/>
                            </w:rPr>
                            <m:t xml:space="preserve">1 </m:t>
                          </m:r>
                          <m:r>
                            <w:rPr>
                              <w:rFonts w:ascii="Cambria Math" w:hAnsi="Cambria Math"/>
                              <w:sz w:val="36"/>
                            </w:rPr>
                            <m:t>Al</m:t>
                          </m:r>
                          <m:r>
                            <w:rPr>
                              <w:rFonts w:ascii="Cambria Math" w:hAnsi="Cambria Math"/>
                              <w:sz w:val="36"/>
                            </w:rPr>
                            <m:t>-sheet</m:t>
                          </m:r>
                        </m:sub>
                      </m:sSub>
                    </m:num>
                    <m:den>
                      <m:sSub>
                        <m:sSubPr>
                          <m:ctrlPr>
                            <w:rPr>
                              <w:rFonts w:ascii="Cambria Math" w:hAnsi="Cambria Math"/>
                              <w:i/>
                              <w:sz w:val="36"/>
                            </w:rPr>
                          </m:ctrlPr>
                        </m:sSubPr>
                        <m:e>
                          <m:r>
                            <w:rPr>
                              <w:rFonts w:ascii="Cambria Math" w:hAnsi="Cambria Math"/>
                              <w:sz w:val="36"/>
                            </w:rPr>
                            <m:t>N</m:t>
                          </m:r>
                        </m:e>
                        <m:sub>
                          <m:r>
                            <w:rPr>
                              <w:rFonts w:ascii="Cambria Math" w:hAnsi="Cambria Math"/>
                              <w:sz w:val="36"/>
                            </w:rPr>
                            <m:t>no shielding</m:t>
                          </m:r>
                        </m:sub>
                      </m:sSub>
                    </m:den>
                  </m:f>
                </m:e>
              </m:d>
            </m:e>
            <m:sub>
              <m:r>
                <w:rPr>
                  <w:rFonts w:ascii="Cambria Math" w:hAnsi="Cambria Math"/>
                  <w:sz w:val="36"/>
                </w:rPr>
                <m:t>Sr-90</m:t>
              </m:r>
            </m:sub>
          </m:sSub>
          <m:r>
            <w:rPr>
              <w:rFonts w:ascii="Cambria Math" w:hAnsi="Cambria Math"/>
              <w:sz w:val="36"/>
            </w:rPr>
            <m:t>×100%</m:t>
          </m:r>
        </m:oMath>
      </m:oMathPara>
    </w:p>
    <w:p w14:paraId="1C2E8055" w14:textId="0CE3198D" w:rsidR="00746222" w:rsidRDefault="00746222" w:rsidP="009647E7">
      <w:pPr>
        <w:jc w:val="center"/>
        <w:rPr>
          <w:sz w:val="36"/>
        </w:rPr>
      </w:pPr>
    </w:p>
    <w:p w14:paraId="6A069133" w14:textId="1FFEC71E" w:rsidR="007117ED" w:rsidRPr="007117ED" w:rsidRDefault="007117ED" w:rsidP="007117ED">
      <w:pPr>
        <w:jc w:val="center"/>
        <w:rPr>
          <w:sz w:val="32"/>
        </w:rPr>
      </w:pPr>
      <m:oMathPara>
        <m:oMath>
          <m:sSub>
            <m:sSubPr>
              <m:ctrlPr>
                <w:rPr>
                  <w:rFonts w:ascii="Cambria Math" w:hAnsi="Cambria Math"/>
                  <w:i/>
                  <w:sz w:val="32"/>
                </w:rPr>
              </m:ctrlPr>
            </m:sSubPr>
            <m:e>
              <m:d>
                <m:dPr>
                  <m:ctrlPr>
                    <w:rPr>
                      <w:rFonts w:ascii="Cambria Math" w:hAnsi="Cambria Math"/>
                      <w:i/>
                      <w:sz w:val="32"/>
                    </w:rPr>
                  </m:ctrlPr>
                </m:dPr>
                <m:e>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N</m:t>
                          </m:r>
                        </m:e>
                        <m:sub>
                          <m:r>
                            <w:rPr>
                              <w:rFonts w:ascii="Cambria Math" w:hAnsi="Cambria Math"/>
                              <w:sz w:val="32"/>
                            </w:rPr>
                            <m:t xml:space="preserve">1 </m:t>
                          </m:r>
                          <m:r>
                            <w:rPr>
                              <w:rFonts w:ascii="Cambria Math" w:hAnsi="Cambria Math"/>
                              <w:sz w:val="32"/>
                            </w:rPr>
                            <m:t>Material</m:t>
                          </m:r>
                        </m:sub>
                      </m:sSub>
                    </m:num>
                    <m:den>
                      <m:sSub>
                        <m:sSubPr>
                          <m:ctrlPr>
                            <w:rPr>
                              <w:rFonts w:ascii="Cambria Math" w:hAnsi="Cambria Math"/>
                              <w:i/>
                              <w:sz w:val="32"/>
                            </w:rPr>
                          </m:ctrlPr>
                        </m:sSubPr>
                        <m:e>
                          <m:r>
                            <w:rPr>
                              <w:rFonts w:ascii="Cambria Math" w:hAnsi="Cambria Math"/>
                              <w:sz w:val="32"/>
                            </w:rPr>
                            <m:t>N</m:t>
                          </m:r>
                        </m:e>
                        <m:sub>
                          <m:r>
                            <w:rPr>
                              <w:rFonts w:ascii="Cambria Math" w:hAnsi="Cambria Math"/>
                              <w:sz w:val="32"/>
                            </w:rPr>
                            <m:t>no shielding</m:t>
                          </m:r>
                        </m:sub>
                      </m:sSub>
                    </m:den>
                  </m:f>
                </m:e>
              </m:d>
            </m:e>
            <m:sub>
              <m:r>
                <w:rPr>
                  <w:rFonts w:ascii="Cambria Math" w:hAnsi="Cambria Math"/>
                  <w:sz w:val="32"/>
                </w:rPr>
                <m:t>Radiation</m:t>
              </m:r>
            </m:sub>
          </m:sSub>
          <m:r>
            <w:rPr>
              <w:rFonts w:ascii="Cambria Math" w:hAnsi="Cambria Math"/>
              <w:sz w:val="32"/>
            </w:rPr>
            <m:t xml:space="preserve">×100%    vs    </m:t>
          </m:r>
          <m:sSub>
            <m:sSubPr>
              <m:ctrlPr>
                <w:rPr>
                  <w:rFonts w:ascii="Cambria Math" w:hAnsi="Cambria Math"/>
                  <w:i/>
                  <w:sz w:val="32"/>
                </w:rPr>
              </m:ctrlPr>
            </m:sSubPr>
            <m:e>
              <m:d>
                <m:dPr>
                  <m:ctrlPr>
                    <w:rPr>
                      <w:rFonts w:ascii="Cambria Math" w:hAnsi="Cambria Math"/>
                      <w:i/>
                      <w:sz w:val="32"/>
                    </w:rPr>
                  </m:ctrlPr>
                </m:dPr>
                <m:e>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N</m:t>
                          </m:r>
                        </m:e>
                        <m:sub>
                          <m:r>
                            <w:rPr>
                              <w:rFonts w:ascii="Cambria Math" w:hAnsi="Cambria Math"/>
                              <w:sz w:val="32"/>
                            </w:rPr>
                            <m:t xml:space="preserve">1 </m:t>
                          </m:r>
                          <m:r>
                            <w:rPr>
                              <w:rFonts w:ascii="Cambria Math" w:hAnsi="Cambria Math"/>
                              <w:sz w:val="32"/>
                            </w:rPr>
                            <m:t>Material</m:t>
                          </m:r>
                        </m:sub>
                      </m:sSub>
                    </m:num>
                    <m:den>
                      <m:sSub>
                        <m:sSubPr>
                          <m:ctrlPr>
                            <w:rPr>
                              <w:rFonts w:ascii="Cambria Math" w:hAnsi="Cambria Math"/>
                              <w:i/>
                              <w:sz w:val="32"/>
                            </w:rPr>
                          </m:ctrlPr>
                        </m:sSubPr>
                        <m:e>
                          <m:r>
                            <w:rPr>
                              <w:rFonts w:ascii="Cambria Math" w:hAnsi="Cambria Math"/>
                              <w:sz w:val="32"/>
                            </w:rPr>
                            <m:t>N</m:t>
                          </m:r>
                        </m:e>
                        <m:sub>
                          <m:r>
                            <w:rPr>
                              <w:rFonts w:ascii="Cambria Math" w:hAnsi="Cambria Math"/>
                              <w:sz w:val="32"/>
                            </w:rPr>
                            <m:t>no shielding</m:t>
                          </m:r>
                        </m:sub>
                      </m:sSub>
                    </m:den>
                  </m:f>
                </m:e>
              </m:d>
            </m:e>
            <m:sub>
              <m:sSub>
                <m:sSubPr>
                  <m:ctrlPr>
                    <w:rPr>
                      <w:rFonts w:ascii="Cambria Math" w:hAnsi="Cambria Math"/>
                      <w:i/>
                      <w:sz w:val="32"/>
                    </w:rPr>
                  </m:ctrlPr>
                </m:sSubPr>
                <m:e>
                  <m:r>
                    <w:rPr>
                      <w:rFonts w:ascii="Cambria Math" w:hAnsi="Cambria Math"/>
                      <w:sz w:val="32"/>
                    </w:rPr>
                    <m:t>Radiation</m:t>
                  </m:r>
                </m:e>
                <m:sub>
                  <m:r>
                    <w:rPr>
                      <w:rFonts w:ascii="Cambria Math" w:hAnsi="Cambria Math"/>
                      <w:sz w:val="32"/>
                    </w:rPr>
                    <m:t>2</m:t>
                  </m:r>
                </m:sub>
              </m:sSub>
            </m:sub>
          </m:sSub>
          <m:r>
            <w:rPr>
              <w:rFonts w:ascii="Cambria Math" w:hAnsi="Cambria Math"/>
              <w:sz w:val="32"/>
            </w:rPr>
            <m:t>×100%</m:t>
          </m:r>
        </m:oMath>
      </m:oMathPara>
    </w:p>
    <w:p w14:paraId="7F57E559" w14:textId="77777777" w:rsidR="007117ED" w:rsidRPr="009647E7" w:rsidRDefault="007117ED" w:rsidP="009647E7">
      <w:pPr>
        <w:jc w:val="center"/>
        <w:rPr>
          <w:sz w:val="36"/>
        </w:rPr>
      </w:pPr>
    </w:p>
    <w:p w14:paraId="54392500" w14:textId="52136A8D" w:rsidR="009647E7" w:rsidRDefault="009647E7" w:rsidP="009647E7">
      <w:pPr>
        <w:rPr>
          <w:b/>
          <w:sz w:val="32"/>
        </w:rPr>
      </w:pPr>
    </w:p>
    <w:p w14:paraId="4DEB7EC9" w14:textId="77777777" w:rsidR="009647E7" w:rsidRDefault="009647E7" w:rsidP="009647E7">
      <w:pPr>
        <w:rPr>
          <w:b/>
          <w:sz w:val="32"/>
        </w:rPr>
      </w:pPr>
    </w:p>
    <w:p w14:paraId="422EB7EF" w14:textId="77777777" w:rsidR="009647E7" w:rsidRDefault="009647E7" w:rsidP="009647E7">
      <w:pPr>
        <w:rPr>
          <w:b/>
          <w:sz w:val="32"/>
        </w:rPr>
      </w:pPr>
    </w:p>
    <w:p w14:paraId="325736BE" w14:textId="77777777" w:rsidR="009647E7" w:rsidRDefault="009647E7" w:rsidP="009647E7">
      <w:pPr>
        <w:rPr>
          <w:b/>
          <w:sz w:val="32"/>
        </w:rPr>
      </w:pPr>
    </w:p>
    <w:p w14:paraId="4A7590D8" w14:textId="77777777" w:rsidR="009647E7" w:rsidRDefault="009647E7" w:rsidP="009647E7">
      <w:pPr>
        <w:rPr>
          <w:b/>
          <w:sz w:val="32"/>
        </w:rPr>
      </w:pPr>
    </w:p>
    <w:p w14:paraId="601E2B45" w14:textId="77777777" w:rsidR="009647E7" w:rsidRDefault="009647E7" w:rsidP="009647E7">
      <w:pPr>
        <w:rPr>
          <w:b/>
          <w:sz w:val="32"/>
        </w:rPr>
      </w:pPr>
    </w:p>
    <w:p w14:paraId="3D77A25E" w14:textId="1B4278BA" w:rsidR="00775DDB" w:rsidRDefault="00775DDB" w:rsidP="009647E7">
      <w:pPr>
        <w:rPr>
          <w:b/>
          <w:sz w:val="32"/>
        </w:rPr>
      </w:pPr>
      <w:r>
        <w:rPr>
          <w:b/>
          <w:sz w:val="32"/>
        </w:rPr>
        <w:br w:type="page"/>
      </w:r>
    </w:p>
    <w:p w14:paraId="6AF5E729" w14:textId="1CC21C4D" w:rsidR="00A72AC5" w:rsidRDefault="00A72AC5">
      <w:pPr>
        <w:rPr>
          <w:b/>
          <w:sz w:val="32"/>
        </w:rPr>
      </w:pPr>
      <w:r>
        <w:rPr>
          <w:b/>
          <w:sz w:val="32"/>
        </w:rPr>
        <w:lastRenderedPageBreak/>
        <w:t>Plot Data</w:t>
      </w:r>
    </w:p>
    <w:p w14:paraId="11D85143" w14:textId="386D3D3D" w:rsidR="00ED2670" w:rsidRDefault="00ED2670" w:rsidP="00ED2670">
      <w:pPr>
        <w:jc w:val="center"/>
        <w:rPr>
          <w:b/>
          <w:sz w:val="32"/>
        </w:rPr>
      </w:pPr>
      <w:r>
        <w:rPr>
          <w:noProof/>
        </w:rPr>
        <w:drawing>
          <wp:inline distT="0" distB="0" distL="0" distR="0" wp14:anchorId="51D31970" wp14:editId="589E7142">
            <wp:extent cx="6814210" cy="4191990"/>
            <wp:effectExtent l="0" t="0" r="18415" b="12065"/>
            <wp:docPr id="6" name="Chart 6">
              <a:extLst xmlns:a="http://schemas.openxmlformats.org/drawingml/2006/main">
                <a:ext uri="{FF2B5EF4-FFF2-40B4-BE49-F238E27FC236}">
                  <a16:creationId xmlns:a16="http://schemas.microsoft.com/office/drawing/2014/main" id="{E0EDD107-218A-C54E-8300-97A7596794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804A6E3" w14:textId="6914E178" w:rsidR="00ED2670" w:rsidRDefault="00ED2670">
      <w:pPr>
        <w:rPr>
          <w:b/>
          <w:sz w:val="32"/>
        </w:rPr>
      </w:pPr>
      <w:r>
        <w:rPr>
          <w:b/>
          <w:sz w:val="32"/>
        </w:rPr>
        <w:br w:type="page"/>
      </w:r>
    </w:p>
    <w:p w14:paraId="4AA89A6A" w14:textId="1613D4D3" w:rsidR="006530C6" w:rsidRDefault="00775DDB" w:rsidP="00ED2670">
      <w:pPr>
        <w:rPr>
          <w:b/>
          <w:sz w:val="32"/>
        </w:rPr>
      </w:pPr>
      <w:r>
        <w:rPr>
          <w:b/>
          <w:sz w:val="32"/>
        </w:rPr>
        <w:lastRenderedPageBreak/>
        <w:t>Raw Dat</w:t>
      </w:r>
      <w:r w:rsidR="00C37A83">
        <w:rPr>
          <w:b/>
          <w:sz w:val="32"/>
        </w:rPr>
        <w:t>a</w:t>
      </w:r>
    </w:p>
    <w:p w14:paraId="7B98F711" w14:textId="77777777" w:rsidR="006530C6" w:rsidRDefault="00C37A83" w:rsidP="006530C6">
      <w:pPr>
        <w:jc w:val="center"/>
        <w:rPr>
          <w:b/>
          <w:sz w:val="32"/>
        </w:rPr>
      </w:pPr>
      <w:r>
        <w:rPr>
          <w:noProof/>
          <w:sz w:val="28"/>
        </w:rPr>
        <w:drawing>
          <wp:inline distT="0" distB="0" distL="0" distR="0" wp14:anchorId="27DA59A8" wp14:editId="64618D69">
            <wp:extent cx="4860965" cy="3645725"/>
            <wp:effectExtent l="0" t="0" r="3175" b="0"/>
            <wp:docPr id="3" name="Picture 3" descr="A close up of a blackboar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27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3327" cy="3677497"/>
                    </a:xfrm>
                    <a:prstGeom prst="rect">
                      <a:avLst/>
                    </a:prstGeom>
                  </pic:spPr>
                </pic:pic>
              </a:graphicData>
            </a:graphic>
          </wp:inline>
        </w:drawing>
      </w:r>
    </w:p>
    <w:p w14:paraId="540066CD" w14:textId="364B4BBA" w:rsidR="00CD76B4" w:rsidRPr="00C37A83" w:rsidRDefault="0055669F" w:rsidP="006530C6">
      <w:pPr>
        <w:jc w:val="center"/>
        <w:rPr>
          <w:b/>
          <w:sz w:val="32"/>
        </w:rPr>
      </w:pPr>
      <w:r>
        <w:rPr>
          <w:noProof/>
          <w:sz w:val="28"/>
        </w:rPr>
        <w:drawing>
          <wp:inline distT="0" distB="0" distL="0" distR="0" wp14:anchorId="53BCE2F7" wp14:editId="7D03C79D">
            <wp:extent cx="3086012" cy="4346369"/>
            <wp:effectExtent l="0" t="0" r="635" b="0"/>
            <wp:docPr id="2" name="Picture 2"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24_192757_1540574482267.jpg"/>
                    <pic:cNvPicPr/>
                  </pic:nvPicPr>
                  <pic:blipFill rotWithShape="1">
                    <a:blip r:embed="rId13">
                      <a:extLst>
                        <a:ext uri="{28A0092B-C50C-407E-A947-70E740481C1C}">
                          <a14:useLocalDpi xmlns:a14="http://schemas.microsoft.com/office/drawing/2010/main" val="0"/>
                        </a:ext>
                      </a:extLst>
                    </a:blip>
                    <a:srcRect l="4996" t="33478" r="39401" b="7788"/>
                    <a:stretch/>
                  </pic:blipFill>
                  <pic:spPr bwMode="auto">
                    <a:xfrm>
                      <a:off x="0" y="0"/>
                      <a:ext cx="3097477" cy="4362516"/>
                    </a:xfrm>
                    <a:prstGeom prst="rect">
                      <a:avLst/>
                    </a:prstGeom>
                    <a:ln>
                      <a:noFill/>
                    </a:ln>
                    <a:extLst>
                      <a:ext uri="{53640926-AAD7-44D8-BBD7-CCE9431645EC}">
                        <a14:shadowObscured xmlns:a14="http://schemas.microsoft.com/office/drawing/2010/main"/>
                      </a:ext>
                    </a:extLst>
                  </pic:spPr>
                </pic:pic>
              </a:graphicData>
            </a:graphic>
          </wp:inline>
        </w:drawing>
      </w:r>
    </w:p>
    <w:sectPr w:rsidR="00CD76B4" w:rsidRPr="00C37A83" w:rsidSect="00775DDB">
      <w:pgSz w:w="12240" w:h="15840"/>
      <w:pgMar w:top="1440" w:right="720" w:bottom="1440" w:left="720"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B3C82" w14:textId="77777777" w:rsidR="000A60CF" w:rsidRDefault="000A60CF" w:rsidP="00C37A83">
      <w:r>
        <w:separator/>
      </w:r>
    </w:p>
  </w:endnote>
  <w:endnote w:type="continuationSeparator" w:id="0">
    <w:p w14:paraId="3F24CADE" w14:textId="77777777" w:rsidR="000A60CF" w:rsidRDefault="000A60CF" w:rsidP="00C37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89DCB" w14:textId="77777777" w:rsidR="000A60CF" w:rsidRDefault="000A60CF" w:rsidP="00C37A83">
      <w:r>
        <w:separator/>
      </w:r>
    </w:p>
  </w:footnote>
  <w:footnote w:type="continuationSeparator" w:id="0">
    <w:p w14:paraId="24330483" w14:textId="77777777" w:rsidR="000A60CF" w:rsidRDefault="000A60CF" w:rsidP="00C37A8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DDB"/>
    <w:rsid w:val="00060DF6"/>
    <w:rsid w:val="000A60CF"/>
    <w:rsid w:val="001F2487"/>
    <w:rsid w:val="002137F9"/>
    <w:rsid w:val="002C0D1A"/>
    <w:rsid w:val="00323B75"/>
    <w:rsid w:val="00377E9B"/>
    <w:rsid w:val="0046767C"/>
    <w:rsid w:val="004D7AF5"/>
    <w:rsid w:val="00520BA3"/>
    <w:rsid w:val="00537977"/>
    <w:rsid w:val="0055669F"/>
    <w:rsid w:val="00587402"/>
    <w:rsid w:val="005A300D"/>
    <w:rsid w:val="006530C6"/>
    <w:rsid w:val="007117ED"/>
    <w:rsid w:val="00746222"/>
    <w:rsid w:val="00775DDB"/>
    <w:rsid w:val="008F7310"/>
    <w:rsid w:val="00934D9A"/>
    <w:rsid w:val="009647E7"/>
    <w:rsid w:val="009E3DEE"/>
    <w:rsid w:val="00A171F8"/>
    <w:rsid w:val="00A56A39"/>
    <w:rsid w:val="00A67A8B"/>
    <w:rsid w:val="00A7038B"/>
    <w:rsid w:val="00A72AC5"/>
    <w:rsid w:val="00AB1922"/>
    <w:rsid w:val="00AC57E9"/>
    <w:rsid w:val="00B14A84"/>
    <w:rsid w:val="00C073E7"/>
    <w:rsid w:val="00C37A83"/>
    <w:rsid w:val="00CD76B4"/>
    <w:rsid w:val="00D0026F"/>
    <w:rsid w:val="00D9180F"/>
    <w:rsid w:val="00DA03C8"/>
    <w:rsid w:val="00DE4169"/>
    <w:rsid w:val="00ED2670"/>
    <w:rsid w:val="00FC5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22789E"/>
  <w15:chartTrackingRefBased/>
  <w15:docId w15:val="{AFA73AD1-DE6B-934A-8EF2-1D807CE7A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5DD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669F"/>
    <w:rPr>
      <w:color w:val="808080"/>
    </w:rPr>
  </w:style>
  <w:style w:type="paragraph" w:styleId="Header">
    <w:name w:val="header"/>
    <w:basedOn w:val="Normal"/>
    <w:link w:val="HeaderChar"/>
    <w:uiPriority w:val="99"/>
    <w:unhideWhenUsed/>
    <w:rsid w:val="00C37A83"/>
    <w:pPr>
      <w:tabs>
        <w:tab w:val="center" w:pos="4680"/>
        <w:tab w:val="right" w:pos="9360"/>
      </w:tabs>
    </w:pPr>
  </w:style>
  <w:style w:type="character" w:customStyle="1" w:styleId="HeaderChar">
    <w:name w:val="Header Char"/>
    <w:basedOn w:val="DefaultParagraphFont"/>
    <w:link w:val="Header"/>
    <w:uiPriority w:val="99"/>
    <w:rsid w:val="00C37A83"/>
    <w:rPr>
      <w:rFonts w:ascii="Times New Roman" w:eastAsia="Times New Roman" w:hAnsi="Times New Roman" w:cs="Times New Roman"/>
    </w:rPr>
  </w:style>
  <w:style w:type="paragraph" w:styleId="Footer">
    <w:name w:val="footer"/>
    <w:basedOn w:val="Normal"/>
    <w:link w:val="FooterChar"/>
    <w:uiPriority w:val="99"/>
    <w:unhideWhenUsed/>
    <w:rsid w:val="00C37A83"/>
    <w:pPr>
      <w:tabs>
        <w:tab w:val="center" w:pos="4680"/>
        <w:tab w:val="right" w:pos="9360"/>
      </w:tabs>
    </w:pPr>
  </w:style>
  <w:style w:type="character" w:customStyle="1" w:styleId="FooterChar">
    <w:name w:val="Footer Char"/>
    <w:basedOn w:val="DefaultParagraphFont"/>
    <w:link w:val="Footer"/>
    <w:uiPriority w:val="99"/>
    <w:rsid w:val="00C37A8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677091">
      <w:bodyDiv w:val="1"/>
      <w:marLeft w:val="0"/>
      <w:marRight w:val="0"/>
      <w:marTop w:val="0"/>
      <w:marBottom w:val="0"/>
      <w:divBdr>
        <w:top w:val="none" w:sz="0" w:space="0" w:color="auto"/>
        <w:left w:val="none" w:sz="0" w:space="0" w:color="auto"/>
        <w:bottom w:val="none" w:sz="0" w:space="0" w:color="auto"/>
        <w:right w:val="none" w:sz="0" w:space="0" w:color="auto"/>
      </w:divBdr>
      <w:divsChild>
        <w:div w:id="1049837029">
          <w:marLeft w:val="0"/>
          <w:marRight w:val="0"/>
          <w:marTop w:val="0"/>
          <w:marBottom w:val="0"/>
          <w:divBdr>
            <w:top w:val="none" w:sz="0" w:space="0" w:color="auto"/>
            <w:left w:val="none" w:sz="0" w:space="0" w:color="auto"/>
            <w:bottom w:val="none" w:sz="0" w:space="0" w:color="auto"/>
            <w:right w:val="none" w:sz="0" w:space="0" w:color="auto"/>
          </w:divBdr>
          <w:divsChild>
            <w:div w:id="358504682">
              <w:marLeft w:val="0"/>
              <w:marRight w:val="0"/>
              <w:marTop w:val="0"/>
              <w:marBottom w:val="0"/>
              <w:divBdr>
                <w:top w:val="none" w:sz="0" w:space="0" w:color="auto"/>
                <w:left w:val="none" w:sz="0" w:space="0" w:color="auto"/>
                <w:bottom w:val="none" w:sz="0" w:space="0" w:color="auto"/>
                <w:right w:val="none" w:sz="0" w:space="0" w:color="auto"/>
              </w:divBdr>
              <w:divsChild>
                <w:div w:id="17943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439496">
      <w:bodyDiv w:val="1"/>
      <w:marLeft w:val="0"/>
      <w:marRight w:val="0"/>
      <w:marTop w:val="0"/>
      <w:marBottom w:val="0"/>
      <w:divBdr>
        <w:top w:val="none" w:sz="0" w:space="0" w:color="auto"/>
        <w:left w:val="none" w:sz="0" w:space="0" w:color="auto"/>
        <w:bottom w:val="none" w:sz="0" w:space="0" w:color="auto"/>
        <w:right w:val="none" w:sz="0" w:space="0" w:color="auto"/>
      </w:divBdr>
    </w:div>
    <w:div w:id="626472626">
      <w:bodyDiv w:val="1"/>
      <w:marLeft w:val="0"/>
      <w:marRight w:val="0"/>
      <w:marTop w:val="0"/>
      <w:marBottom w:val="0"/>
      <w:divBdr>
        <w:top w:val="none" w:sz="0" w:space="0" w:color="auto"/>
        <w:left w:val="none" w:sz="0" w:space="0" w:color="auto"/>
        <w:bottom w:val="none" w:sz="0" w:space="0" w:color="auto"/>
        <w:right w:val="none" w:sz="0" w:space="0" w:color="auto"/>
      </w:divBdr>
      <w:divsChild>
        <w:div w:id="526213488">
          <w:marLeft w:val="0"/>
          <w:marRight w:val="0"/>
          <w:marTop w:val="0"/>
          <w:marBottom w:val="0"/>
          <w:divBdr>
            <w:top w:val="none" w:sz="0" w:space="0" w:color="auto"/>
            <w:left w:val="none" w:sz="0" w:space="0" w:color="auto"/>
            <w:bottom w:val="none" w:sz="0" w:space="0" w:color="auto"/>
            <w:right w:val="none" w:sz="0" w:space="0" w:color="auto"/>
          </w:divBdr>
          <w:divsChild>
            <w:div w:id="1792439085">
              <w:marLeft w:val="0"/>
              <w:marRight w:val="0"/>
              <w:marTop w:val="0"/>
              <w:marBottom w:val="0"/>
              <w:divBdr>
                <w:top w:val="none" w:sz="0" w:space="0" w:color="auto"/>
                <w:left w:val="none" w:sz="0" w:space="0" w:color="auto"/>
                <w:bottom w:val="none" w:sz="0" w:space="0" w:color="auto"/>
                <w:right w:val="none" w:sz="0" w:space="0" w:color="auto"/>
              </w:divBdr>
              <w:divsChild>
                <w:div w:id="69169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4109">
      <w:bodyDiv w:val="1"/>
      <w:marLeft w:val="0"/>
      <w:marRight w:val="0"/>
      <w:marTop w:val="0"/>
      <w:marBottom w:val="0"/>
      <w:divBdr>
        <w:top w:val="none" w:sz="0" w:space="0" w:color="auto"/>
        <w:left w:val="none" w:sz="0" w:space="0" w:color="auto"/>
        <w:bottom w:val="none" w:sz="0" w:space="0" w:color="auto"/>
        <w:right w:val="none" w:sz="0" w:space="0" w:color="auto"/>
      </w:divBdr>
      <w:divsChild>
        <w:div w:id="1347443546">
          <w:marLeft w:val="0"/>
          <w:marRight w:val="0"/>
          <w:marTop w:val="0"/>
          <w:marBottom w:val="0"/>
          <w:divBdr>
            <w:top w:val="none" w:sz="0" w:space="0" w:color="auto"/>
            <w:left w:val="none" w:sz="0" w:space="0" w:color="auto"/>
            <w:bottom w:val="none" w:sz="0" w:space="0" w:color="auto"/>
            <w:right w:val="none" w:sz="0" w:space="0" w:color="auto"/>
          </w:divBdr>
          <w:divsChild>
            <w:div w:id="517818442">
              <w:marLeft w:val="0"/>
              <w:marRight w:val="0"/>
              <w:marTop w:val="0"/>
              <w:marBottom w:val="0"/>
              <w:divBdr>
                <w:top w:val="none" w:sz="0" w:space="0" w:color="auto"/>
                <w:left w:val="none" w:sz="0" w:space="0" w:color="auto"/>
                <w:bottom w:val="none" w:sz="0" w:space="0" w:color="auto"/>
                <w:right w:val="none" w:sz="0" w:space="0" w:color="auto"/>
              </w:divBdr>
              <w:divsChild>
                <w:div w:id="1567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26469">
      <w:bodyDiv w:val="1"/>
      <w:marLeft w:val="0"/>
      <w:marRight w:val="0"/>
      <w:marTop w:val="0"/>
      <w:marBottom w:val="0"/>
      <w:divBdr>
        <w:top w:val="none" w:sz="0" w:space="0" w:color="auto"/>
        <w:left w:val="none" w:sz="0" w:space="0" w:color="auto"/>
        <w:bottom w:val="none" w:sz="0" w:space="0" w:color="auto"/>
        <w:right w:val="none" w:sz="0" w:space="0" w:color="auto"/>
      </w:divBdr>
      <w:divsChild>
        <w:div w:id="433020142">
          <w:marLeft w:val="0"/>
          <w:marRight w:val="0"/>
          <w:marTop w:val="0"/>
          <w:marBottom w:val="0"/>
          <w:divBdr>
            <w:top w:val="none" w:sz="0" w:space="0" w:color="auto"/>
            <w:left w:val="none" w:sz="0" w:space="0" w:color="auto"/>
            <w:bottom w:val="none" w:sz="0" w:space="0" w:color="auto"/>
            <w:right w:val="none" w:sz="0" w:space="0" w:color="auto"/>
          </w:divBdr>
          <w:divsChild>
            <w:div w:id="1125467401">
              <w:marLeft w:val="0"/>
              <w:marRight w:val="0"/>
              <w:marTop w:val="0"/>
              <w:marBottom w:val="0"/>
              <w:divBdr>
                <w:top w:val="none" w:sz="0" w:space="0" w:color="auto"/>
                <w:left w:val="none" w:sz="0" w:space="0" w:color="auto"/>
                <w:bottom w:val="none" w:sz="0" w:space="0" w:color="auto"/>
                <w:right w:val="none" w:sz="0" w:space="0" w:color="auto"/>
              </w:divBdr>
              <w:divsChild>
                <w:div w:id="1658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465571">
      <w:bodyDiv w:val="1"/>
      <w:marLeft w:val="0"/>
      <w:marRight w:val="0"/>
      <w:marTop w:val="0"/>
      <w:marBottom w:val="0"/>
      <w:divBdr>
        <w:top w:val="none" w:sz="0" w:space="0" w:color="auto"/>
        <w:left w:val="none" w:sz="0" w:space="0" w:color="auto"/>
        <w:bottom w:val="none" w:sz="0" w:space="0" w:color="auto"/>
        <w:right w:val="none" w:sz="0" w:space="0" w:color="auto"/>
      </w:divBdr>
      <w:divsChild>
        <w:div w:id="1108353862">
          <w:marLeft w:val="0"/>
          <w:marRight w:val="0"/>
          <w:marTop w:val="0"/>
          <w:marBottom w:val="0"/>
          <w:divBdr>
            <w:top w:val="none" w:sz="0" w:space="0" w:color="auto"/>
            <w:left w:val="none" w:sz="0" w:space="0" w:color="auto"/>
            <w:bottom w:val="none" w:sz="0" w:space="0" w:color="auto"/>
            <w:right w:val="none" w:sz="0" w:space="0" w:color="auto"/>
          </w:divBdr>
          <w:divsChild>
            <w:div w:id="358816868">
              <w:marLeft w:val="0"/>
              <w:marRight w:val="0"/>
              <w:marTop w:val="0"/>
              <w:marBottom w:val="0"/>
              <w:divBdr>
                <w:top w:val="none" w:sz="0" w:space="0" w:color="auto"/>
                <w:left w:val="none" w:sz="0" w:space="0" w:color="auto"/>
                <w:bottom w:val="none" w:sz="0" w:space="0" w:color="auto"/>
                <w:right w:val="none" w:sz="0" w:space="0" w:color="auto"/>
              </w:divBdr>
              <w:divsChild>
                <w:div w:id="836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21883">
      <w:bodyDiv w:val="1"/>
      <w:marLeft w:val="0"/>
      <w:marRight w:val="0"/>
      <w:marTop w:val="0"/>
      <w:marBottom w:val="0"/>
      <w:divBdr>
        <w:top w:val="none" w:sz="0" w:space="0" w:color="auto"/>
        <w:left w:val="none" w:sz="0" w:space="0" w:color="auto"/>
        <w:bottom w:val="none" w:sz="0" w:space="0" w:color="auto"/>
        <w:right w:val="none" w:sz="0" w:space="0" w:color="auto"/>
      </w:divBdr>
      <w:divsChild>
        <w:div w:id="454449081">
          <w:marLeft w:val="0"/>
          <w:marRight w:val="0"/>
          <w:marTop w:val="0"/>
          <w:marBottom w:val="0"/>
          <w:divBdr>
            <w:top w:val="none" w:sz="0" w:space="0" w:color="auto"/>
            <w:left w:val="none" w:sz="0" w:space="0" w:color="auto"/>
            <w:bottom w:val="none" w:sz="0" w:space="0" w:color="auto"/>
            <w:right w:val="none" w:sz="0" w:space="0" w:color="auto"/>
          </w:divBdr>
          <w:divsChild>
            <w:div w:id="1182282463">
              <w:marLeft w:val="0"/>
              <w:marRight w:val="0"/>
              <w:marTop w:val="0"/>
              <w:marBottom w:val="0"/>
              <w:divBdr>
                <w:top w:val="none" w:sz="0" w:space="0" w:color="auto"/>
                <w:left w:val="none" w:sz="0" w:space="0" w:color="auto"/>
                <w:bottom w:val="none" w:sz="0" w:space="0" w:color="auto"/>
                <w:right w:val="none" w:sz="0" w:space="0" w:color="auto"/>
              </w:divBdr>
              <w:divsChild>
                <w:div w:id="110619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jpg"/><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chart" Target="charts/chart4.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chart" Target="charts/chart3.xml"/><Relationship Id="rId4" Type="http://schemas.openxmlformats.org/officeDocument/2006/relationships/footnotes" Target="footnotes.xml"/><Relationship Id="rId9" Type="http://schemas.openxmlformats.org/officeDocument/2006/relationships/chart" Target="charts/chart2.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davidjefts/Desktop/School/S'Mores/Physique/Lab%208/lab%20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avidjefts/Desktop/School/SMores/Physique/Lab%208/lab%20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davidjefts/Desktop/School/SMores/Physique/Lab%208/lab%208.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davidjefts/Desktop/School/S'Mores/Physique/Lab%208/lab%208.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c:f>
              <c:strCache>
                <c:ptCount val="1"/>
                <c:pt idx="0">
                  <c:v>Frequency</c:v>
                </c:pt>
              </c:strCache>
            </c:strRef>
          </c:tx>
          <c:spPr>
            <a:solidFill>
              <a:schemeClr val="accent1"/>
            </a:solidFill>
            <a:ln>
              <a:noFill/>
            </a:ln>
            <a:effectLst/>
          </c:spPr>
          <c:invertIfNegative val="0"/>
          <c:cat>
            <c:strRef>
              <c:f>Sheet1!$H$2:$H$64</c:f>
              <c:strCache>
                <c:ptCount val="63"/>
                <c:pt idx="0">
                  <c:v>79</c:v>
                </c:pt>
                <c:pt idx="1">
                  <c:v>80</c:v>
                </c:pt>
                <c:pt idx="2">
                  <c:v>81</c:v>
                </c:pt>
                <c:pt idx="3">
                  <c:v>82</c:v>
                </c:pt>
                <c:pt idx="4">
                  <c:v>83</c:v>
                </c:pt>
                <c:pt idx="5">
                  <c:v>84</c:v>
                </c:pt>
                <c:pt idx="6">
                  <c:v>85</c:v>
                </c:pt>
                <c:pt idx="7">
                  <c:v>86</c:v>
                </c:pt>
                <c:pt idx="8">
                  <c:v>87</c:v>
                </c:pt>
                <c:pt idx="9">
                  <c:v>88</c:v>
                </c:pt>
                <c:pt idx="10">
                  <c:v>89</c:v>
                </c:pt>
                <c:pt idx="11">
                  <c:v>90</c:v>
                </c:pt>
                <c:pt idx="12">
                  <c:v>91</c:v>
                </c:pt>
                <c:pt idx="13">
                  <c:v>92</c:v>
                </c:pt>
                <c:pt idx="14">
                  <c:v>93</c:v>
                </c:pt>
                <c:pt idx="15">
                  <c:v>94</c:v>
                </c:pt>
                <c:pt idx="16">
                  <c:v>95</c:v>
                </c:pt>
                <c:pt idx="17">
                  <c:v>96</c:v>
                </c:pt>
                <c:pt idx="18">
                  <c:v>96</c:v>
                </c:pt>
                <c:pt idx="19">
                  <c:v>97</c:v>
                </c:pt>
                <c:pt idx="20">
                  <c:v>98</c:v>
                </c:pt>
                <c:pt idx="21">
                  <c:v>99</c:v>
                </c:pt>
                <c:pt idx="22">
                  <c:v>100</c:v>
                </c:pt>
                <c:pt idx="23">
                  <c:v>101</c:v>
                </c:pt>
                <c:pt idx="24">
                  <c:v>102</c:v>
                </c:pt>
                <c:pt idx="25">
                  <c:v>103</c:v>
                </c:pt>
                <c:pt idx="26">
                  <c:v>104</c:v>
                </c:pt>
                <c:pt idx="27">
                  <c:v>105</c:v>
                </c:pt>
                <c:pt idx="28">
                  <c:v>106</c:v>
                </c:pt>
                <c:pt idx="29">
                  <c:v>107</c:v>
                </c:pt>
                <c:pt idx="30">
                  <c:v>108</c:v>
                </c:pt>
                <c:pt idx="31">
                  <c:v>109</c:v>
                </c:pt>
                <c:pt idx="32">
                  <c:v>110</c:v>
                </c:pt>
                <c:pt idx="33">
                  <c:v>111</c:v>
                </c:pt>
                <c:pt idx="34">
                  <c:v>112</c:v>
                </c:pt>
                <c:pt idx="35">
                  <c:v>113</c:v>
                </c:pt>
                <c:pt idx="36">
                  <c:v>114</c:v>
                </c:pt>
                <c:pt idx="37">
                  <c:v>115</c:v>
                </c:pt>
                <c:pt idx="38">
                  <c:v>116</c:v>
                </c:pt>
                <c:pt idx="39">
                  <c:v>117</c:v>
                </c:pt>
                <c:pt idx="40">
                  <c:v>118</c:v>
                </c:pt>
                <c:pt idx="41">
                  <c:v>119</c:v>
                </c:pt>
                <c:pt idx="42">
                  <c:v>120</c:v>
                </c:pt>
                <c:pt idx="43">
                  <c:v>121</c:v>
                </c:pt>
                <c:pt idx="44">
                  <c:v>122</c:v>
                </c:pt>
                <c:pt idx="45">
                  <c:v>123</c:v>
                </c:pt>
                <c:pt idx="46">
                  <c:v>124</c:v>
                </c:pt>
                <c:pt idx="47">
                  <c:v>125</c:v>
                </c:pt>
                <c:pt idx="48">
                  <c:v>126</c:v>
                </c:pt>
                <c:pt idx="49">
                  <c:v>127</c:v>
                </c:pt>
                <c:pt idx="50">
                  <c:v>128</c:v>
                </c:pt>
                <c:pt idx="51">
                  <c:v>129</c:v>
                </c:pt>
                <c:pt idx="52">
                  <c:v>130</c:v>
                </c:pt>
                <c:pt idx="53">
                  <c:v>131</c:v>
                </c:pt>
                <c:pt idx="54">
                  <c:v>132</c:v>
                </c:pt>
                <c:pt idx="55">
                  <c:v>133</c:v>
                </c:pt>
                <c:pt idx="56">
                  <c:v>134</c:v>
                </c:pt>
                <c:pt idx="57">
                  <c:v>135</c:v>
                </c:pt>
                <c:pt idx="58">
                  <c:v>136</c:v>
                </c:pt>
                <c:pt idx="59">
                  <c:v>137</c:v>
                </c:pt>
                <c:pt idx="60">
                  <c:v>138</c:v>
                </c:pt>
                <c:pt idx="61">
                  <c:v>139</c:v>
                </c:pt>
                <c:pt idx="62">
                  <c:v>More</c:v>
                </c:pt>
              </c:strCache>
            </c:strRef>
          </c:cat>
          <c:val>
            <c:numRef>
              <c:f>Sheet1!$I$2:$I$63</c:f>
              <c:numCache>
                <c:formatCode>General</c:formatCode>
                <c:ptCount val="62"/>
                <c:pt idx="0">
                  <c:v>1</c:v>
                </c:pt>
                <c:pt idx="1">
                  <c:v>0</c:v>
                </c:pt>
                <c:pt idx="2">
                  <c:v>2</c:v>
                </c:pt>
                <c:pt idx="3">
                  <c:v>0</c:v>
                </c:pt>
                <c:pt idx="4">
                  <c:v>1</c:v>
                </c:pt>
                <c:pt idx="5">
                  <c:v>2</c:v>
                </c:pt>
                <c:pt idx="6">
                  <c:v>2</c:v>
                </c:pt>
                <c:pt idx="7">
                  <c:v>3</c:v>
                </c:pt>
                <c:pt idx="8">
                  <c:v>2</c:v>
                </c:pt>
                <c:pt idx="9">
                  <c:v>3</c:v>
                </c:pt>
                <c:pt idx="10">
                  <c:v>5</c:v>
                </c:pt>
                <c:pt idx="11">
                  <c:v>6</c:v>
                </c:pt>
                <c:pt idx="12">
                  <c:v>6</c:v>
                </c:pt>
                <c:pt idx="13">
                  <c:v>2</c:v>
                </c:pt>
                <c:pt idx="14">
                  <c:v>3</c:v>
                </c:pt>
                <c:pt idx="15">
                  <c:v>5</c:v>
                </c:pt>
                <c:pt idx="16">
                  <c:v>8</c:v>
                </c:pt>
                <c:pt idx="17">
                  <c:v>11</c:v>
                </c:pt>
                <c:pt idx="18">
                  <c:v>0</c:v>
                </c:pt>
                <c:pt idx="19">
                  <c:v>6</c:v>
                </c:pt>
                <c:pt idx="20">
                  <c:v>6</c:v>
                </c:pt>
                <c:pt idx="21">
                  <c:v>8</c:v>
                </c:pt>
                <c:pt idx="22">
                  <c:v>10</c:v>
                </c:pt>
                <c:pt idx="23">
                  <c:v>12</c:v>
                </c:pt>
                <c:pt idx="24">
                  <c:v>7</c:v>
                </c:pt>
                <c:pt idx="25">
                  <c:v>17</c:v>
                </c:pt>
                <c:pt idx="26">
                  <c:v>16</c:v>
                </c:pt>
                <c:pt idx="27">
                  <c:v>15</c:v>
                </c:pt>
                <c:pt idx="28">
                  <c:v>6</c:v>
                </c:pt>
                <c:pt idx="29">
                  <c:v>11</c:v>
                </c:pt>
                <c:pt idx="30">
                  <c:v>13</c:v>
                </c:pt>
                <c:pt idx="31">
                  <c:v>13</c:v>
                </c:pt>
                <c:pt idx="32">
                  <c:v>9</c:v>
                </c:pt>
                <c:pt idx="33">
                  <c:v>8</c:v>
                </c:pt>
                <c:pt idx="34">
                  <c:v>7</c:v>
                </c:pt>
                <c:pt idx="35">
                  <c:v>4</c:v>
                </c:pt>
                <c:pt idx="36">
                  <c:v>8</c:v>
                </c:pt>
                <c:pt idx="37">
                  <c:v>3</c:v>
                </c:pt>
                <c:pt idx="38">
                  <c:v>11</c:v>
                </c:pt>
                <c:pt idx="39">
                  <c:v>6</c:v>
                </c:pt>
                <c:pt idx="40">
                  <c:v>5</c:v>
                </c:pt>
                <c:pt idx="41">
                  <c:v>4</c:v>
                </c:pt>
                <c:pt idx="42">
                  <c:v>4</c:v>
                </c:pt>
                <c:pt idx="43">
                  <c:v>3</c:v>
                </c:pt>
                <c:pt idx="44">
                  <c:v>7</c:v>
                </c:pt>
                <c:pt idx="45">
                  <c:v>6</c:v>
                </c:pt>
                <c:pt idx="46">
                  <c:v>2</c:v>
                </c:pt>
                <c:pt idx="47">
                  <c:v>0</c:v>
                </c:pt>
                <c:pt idx="48">
                  <c:v>1</c:v>
                </c:pt>
                <c:pt idx="49">
                  <c:v>2</c:v>
                </c:pt>
                <c:pt idx="50">
                  <c:v>3</c:v>
                </c:pt>
                <c:pt idx="51">
                  <c:v>1</c:v>
                </c:pt>
                <c:pt idx="52">
                  <c:v>0</c:v>
                </c:pt>
                <c:pt idx="53">
                  <c:v>2</c:v>
                </c:pt>
                <c:pt idx="54">
                  <c:v>1</c:v>
                </c:pt>
                <c:pt idx="55">
                  <c:v>0</c:v>
                </c:pt>
                <c:pt idx="56">
                  <c:v>0</c:v>
                </c:pt>
                <c:pt idx="57">
                  <c:v>0</c:v>
                </c:pt>
                <c:pt idx="58">
                  <c:v>0</c:v>
                </c:pt>
                <c:pt idx="59">
                  <c:v>0</c:v>
                </c:pt>
                <c:pt idx="60">
                  <c:v>0</c:v>
                </c:pt>
                <c:pt idx="61">
                  <c:v>1</c:v>
                </c:pt>
              </c:numCache>
            </c:numRef>
          </c:val>
          <c:extLst>
            <c:ext xmlns:c16="http://schemas.microsoft.com/office/drawing/2014/chart" uri="{C3380CC4-5D6E-409C-BE32-E72D297353CC}">
              <c16:uniqueId val="{00000000-8338-CD41-B5F1-0A536E2FC043}"/>
            </c:ext>
          </c:extLst>
        </c:ser>
        <c:dLbls>
          <c:showLegendKey val="0"/>
          <c:showVal val="0"/>
          <c:showCatName val="0"/>
          <c:showSerName val="0"/>
          <c:showPercent val="0"/>
          <c:showBubbleSize val="0"/>
        </c:dLbls>
        <c:gapWidth val="219"/>
        <c:overlap val="-27"/>
        <c:axId val="108991951"/>
        <c:axId val="110750111"/>
      </c:barChart>
      <c:catAx>
        <c:axId val="108991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Counts per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750111"/>
        <c:crosses val="autoZero"/>
        <c:auto val="1"/>
        <c:lblAlgn val="ctr"/>
        <c:lblOffset val="100"/>
        <c:noMultiLvlLbl val="0"/>
      </c:catAx>
      <c:valAx>
        <c:axId val="11075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919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ln(N) vs X for</a:t>
            </a:r>
            <a:r>
              <a:rPr lang="en-US" baseline="0"/>
              <a:t> Co-60 through Lead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2.3483271487615771E-2"/>
                  <c:y val="-0.25846264330965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Sheet1!$M$1:$M$9</c:f>
              <c:numCache>
                <c:formatCode>General</c:formatCode>
                <c:ptCount val="9"/>
                <c:pt idx="0">
                  <c:v>0</c:v>
                </c:pt>
                <c:pt idx="1">
                  <c:v>1</c:v>
                </c:pt>
                <c:pt idx="2">
                  <c:v>2</c:v>
                </c:pt>
                <c:pt idx="3">
                  <c:v>3</c:v>
                </c:pt>
                <c:pt idx="4">
                  <c:v>4</c:v>
                </c:pt>
                <c:pt idx="5">
                  <c:v>5</c:v>
                </c:pt>
                <c:pt idx="6">
                  <c:v>6</c:v>
                </c:pt>
                <c:pt idx="7">
                  <c:v>7</c:v>
                </c:pt>
                <c:pt idx="8">
                  <c:v>8</c:v>
                </c:pt>
              </c:numCache>
            </c:numRef>
          </c:xVal>
          <c:yVal>
            <c:numRef>
              <c:f>Sheet1!$L$1:$L$9</c:f>
              <c:numCache>
                <c:formatCode>General</c:formatCode>
                <c:ptCount val="9"/>
                <c:pt idx="0">
                  <c:v>5.1018968853745807</c:v>
                </c:pt>
                <c:pt idx="1">
                  <c:v>5.1571377530852569</c:v>
                </c:pt>
                <c:pt idx="2">
                  <c:v>4.9994619934981301</c:v>
                </c:pt>
                <c:pt idx="3">
                  <c:v>4.8598124043616719</c:v>
                </c:pt>
                <c:pt idx="4">
                  <c:v>4.7847100998201695</c:v>
                </c:pt>
                <c:pt idx="6">
                  <c:v>4.7214706416842516</c:v>
                </c:pt>
                <c:pt idx="8">
                  <c:v>4.4067192472642533</c:v>
                </c:pt>
              </c:numCache>
            </c:numRef>
          </c:yVal>
          <c:smooth val="0"/>
          <c:extLst>
            <c:ext xmlns:c16="http://schemas.microsoft.com/office/drawing/2014/chart" uri="{C3380CC4-5D6E-409C-BE32-E72D297353CC}">
              <c16:uniqueId val="{00000001-D5FF-B143-B911-2205AD890F29}"/>
            </c:ext>
          </c:extLst>
        </c:ser>
        <c:dLbls>
          <c:showLegendKey val="0"/>
          <c:showVal val="0"/>
          <c:showCatName val="0"/>
          <c:showSerName val="0"/>
          <c:showPercent val="0"/>
          <c:showBubbleSize val="0"/>
        </c:dLbls>
        <c:axId val="28012351"/>
        <c:axId val="28199071"/>
      </c:scatterChart>
      <c:valAx>
        <c:axId val="280123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Number of Lead Plates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199071"/>
        <c:crosses val="autoZero"/>
        <c:crossBetween val="midCat"/>
      </c:valAx>
      <c:valAx>
        <c:axId val="28199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ln(N)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12351"/>
        <c:crosses val="autoZero"/>
        <c:crossBetween val="midCat"/>
      </c:valAx>
      <c:spPr>
        <a:noFill/>
        <a:ln>
          <a:noFill/>
        </a:ln>
        <a:effectLst/>
      </c:spPr>
    </c:plotArea>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ln(N) vs X for Sr-90 through</a:t>
            </a:r>
            <a:r>
              <a:rPr lang="en-US" baseline="0"/>
              <a:t> </a:t>
            </a:r>
            <a:r>
              <a:rPr lang="en-US"/>
              <a:t>Aluminum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layout>
                <c:manualLayout>
                  <c:x val="9.9727878842730863E-2"/>
                  <c:y val="-0.2333313942617331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Sheet1!$M$20:$M$26</c:f>
              <c:numCache>
                <c:formatCode>General</c:formatCode>
                <c:ptCount val="7"/>
                <c:pt idx="0">
                  <c:v>0</c:v>
                </c:pt>
                <c:pt idx="1">
                  <c:v>1</c:v>
                </c:pt>
                <c:pt idx="2">
                  <c:v>5</c:v>
                </c:pt>
                <c:pt idx="3">
                  <c:v>10</c:v>
                </c:pt>
                <c:pt idx="4">
                  <c:v>20</c:v>
                </c:pt>
                <c:pt idx="5">
                  <c:v>25</c:v>
                </c:pt>
                <c:pt idx="6">
                  <c:v>30</c:v>
                </c:pt>
              </c:numCache>
            </c:numRef>
          </c:xVal>
          <c:yVal>
            <c:numRef>
              <c:f>Sheet1!$L$20:$L$26</c:f>
              <c:numCache>
                <c:formatCode>General</c:formatCode>
                <c:ptCount val="7"/>
                <c:pt idx="0">
                  <c:v>6.3231635049765371</c:v>
                </c:pt>
                <c:pt idx="1">
                  <c:v>6.2964952578943763</c:v>
                </c:pt>
                <c:pt idx="2">
                  <c:v>6.2480428745084291</c:v>
                </c:pt>
                <c:pt idx="3">
                  <c:v>6.2179358885148668</c:v>
                </c:pt>
                <c:pt idx="4">
                  <c:v>6.1092475827643655</c:v>
                </c:pt>
                <c:pt idx="5">
                  <c:v>5.9126016986822574</c:v>
                </c:pt>
                <c:pt idx="6">
                  <c:v>5.9071767305853928</c:v>
                </c:pt>
              </c:numCache>
            </c:numRef>
          </c:yVal>
          <c:smooth val="0"/>
          <c:extLst>
            <c:ext xmlns:c16="http://schemas.microsoft.com/office/drawing/2014/chart" uri="{C3380CC4-5D6E-409C-BE32-E72D297353CC}">
              <c16:uniqueId val="{00000002-41EA-0C40-925E-1563B4C73789}"/>
            </c:ext>
          </c:extLst>
        </c:ser>
        <c:dLbls>
          <c:showLegendKey val="0"/>
          <c:showVal val="0"/>
          <c:showCatName val="0"/>
          <c:showSerName val="0"/>
          <c:showPercent val="0"/>
          <c:showBubbleSize val="0"/>
        </c:dLbls>
        <c:axId val="1653207488"/>
        <c:axId val="1653503632"/>
      </c:scatterChart>
      <c:valAx>
        <c:axId val="165320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 Number</a:t>
                </a:r>
                <a:r>
                  <a:rPr lang="en-US" baseline="0"/>
                  <a:t> of Aluminum Sheets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3503632"/>
        <c:crosses val="autoZero"/>
        <c:crossBetween val="midCat"/>
      </c:valAx>
      <c:valAx>
        <c:axId val="165350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ln(N)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32074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c:f>
              <c:strCache>
                <c:ptCount val="1"/>
                <c:pt idx="0">
                  <c:v>Frequency</c:v>
                </c:pt>
              </c:strCache>
            </c:strRef>
          </c:tx>
          <c:spPr>
            <a:solidFill>
              <a:schemeClr val="accent1"/>
            </a:solidFill>
            <a:ln>
              <a:noFill/>
            </a:ln>
            <a:effectLst/>
          </c:spPr>
          <c:invertIfNegative val="0"/>
          <c:cat>
            <c:strRef>
              <c:f>Sheet1!$H$2:$H$64</c:f>
              <c:strCache>
                <c:ptCount val="63"/>
                <c:pt idx="0">
                  <c:v>79</c:v>
                </c:pt>
                <c:pt idx="1">
                  <c:v>80</c:v>
                </c:pt>
                <c:pt idx="2">
                  <c:v>81</c:v>
                </c:pt>
                <c:pt idx="3">
                  <c:v>82</c:v>
                </c:pt>
                <c:pt idx="4">
                  <c:v>83</c:v>
                </c:pt>
                <c:pt idx="5">
                  <c:v>84</c:v>
                </c:pt>
                <c:pt idx="6">
                  <c:v>85</c:v>
                </c:pt>
                <c:pt idx="7">
                  <c:v>86</c:v>
                </c:pt>
                <c:pt idx="8">
                  <c:v>87</c:v>
                </c:pt>
                <c:pt idx="9">
                  <c:v>88</c:v>
                </c:pt>
                <c:pt idx="10">
                  <c:v>89</c:v>
                </c:pt>
                <c:pt idx="11">
                  <c:v>90</c:v>
                </c:pt>
                <c:pt idx="12">
                  <c:v>91</c:v>
                </c:pt>
                <c:pt idx="13">
                  <c:v>92</c:v>
                </c:pt>
                <c:pt idx="14">
                  <c:v>93</c:v>
                </c:pt>
                <c:pt idx="15">
                  <c:v>94</c:v>
                </c:pt>
                <c:pt idx="16">
                  <c:v>95</c:v>
                </c:pt>
                <c:pt idx="17">
                  <c:v>96</c:v>
                </c:pt>
                <c:pt idx="18">
                  <c:v>96</c:v>
                </c:pt>
                <c:pt idx="19">
                  <c:v>97</c:v>
                </c:pt>
                <c:pt idx="20">
                  <c:v>98</c:v>
                </c:pt>
                <c:pt idx="21">
                  <c:v>99</c:v>
                </c:pt>
                <c:pt idx="22">
                  <c:v>100</c:v>
                </c:pt>
                <c:pt idx="23">
                  <c:v>101</c:v>
                </c:pt>
                <c:pt idx="24">
                  <c:v>102</c:v>
                </c:pt>
                <c:pt idx="25">
                  <c:v>103</c:v>
                </c:pt>
                <c:pt idx="26">
                  <c:v>104</c:v>
                </c:pt>
                <c:pt idx="27">
                  <c:v>105</c:v>
                </c:pt>
                <c:pt idx="28">
                  <c:v>106</c:v>
                </c:pt>
                <c:pt idx="29">
                  <c:v>107</c:v>
                </c:pt>
                <c:pt idx="30">
                  <c:v>108</c:v>
                </c:pt>
                <c:pt idx="31">
                  <c:v>109</c:v>
                </c:pt>
                <c:pt idx="32">
                  <c:v>110</c:v>
                </c:pt>
                <c:pt idx="33">
                  <c:v>111</c:v>
                </c:pt>
                <c:pt idx="34">
                  <c:v>112</c:v>
                </c:pt>
                <c:pt idx="35">
                  <c:v>113</c:v>
                </c:pt>
                <c:pt idx="36">
                  <c:v>114</c:v>
                </c:pt>
                <c:pt idx="37">
                  <c:v>115</c:v>
                </c:pt>
                <c:pt idx="38">
                  <c:v>116</c:v>
                </c:pt>
                <c:pt idx="39">
                  <c:v>117</c:v>
                </c:pt>
                <c:pt idx="40">
                  <c:v>118</c:v>
                </c:pt>
                <c:pt idx="41">
                  <c:v>119</c:v>
                </c:pt>
                <c:pt idx="42">
                  <c:v>120</c:v>
                </c:pt>
                <c:pt idx="43">
                  <c:v>121</c:v>
                </c:pt>
                <c:pt idx="44">
                  <c:v>122</c:v>
                </c:pt>
                <c:pt idx="45">
                  <c:v>123</c:v>
                </c:pt>
                <c:pt idx="46">
                  <c:v>124</c:v>
                </c:pt>
                <c:pt idx="47">
                  <c:v>125</c:v>
                </c:pt>
                <c:pt idx="48">
                  <c:v>126</c:v>
                </c:pt>
                <c:pt idx="49">
                  <c:v>127</c:v>
                </c:pt>
                <c:pt idx="50">
                  <c:v>128</c:v>
                </c:pt>
                <c:pt idx="51">
                  <c:v>129</c:v>
                </c:pt>
                <c:pt idx="52">
                  <c:v>130</c:v>
                </c:pt>
                <c:pt idx="53">
                  <c:v>131</c:v>
                </c:pt>
                <c:pt idx="54">
                  <c:v>132</c:v>
                </c:pt>
                <c:pt idx="55">
                  <c:v>133</c:v>
                </c:pt>
                <c:pt idx="56">
                  <c:v>134</c:v>
                </c:pt>
                <c:pt idx="57">
                  <c:v>135</c:v>
                </c:pt>
                <c:pt idx="58">
                  <c:v>136</c:v>
                </c:pt>
                <c:pt idx="59">
                  <c:v>137</c:v>
                </c:pt>
                <c:pt idx="60">
                  <c:v>138</c:v>
                </c:pt>
                <c:pt idx="61">
                  <c:v>139</c:v>
                </c:pt>
                <c:pt idx="62">
                  <c:v>More</c:v>
                </c:pt>
              </c:strCache>
            </c:strRef>
          </c:cat>
          <c:val>
            <c:numRef>
              <c:f>Sheet1!$I$2:$I$63</c:f>
              <c:numCache>
                <c:formatCode>General</c:formatCode>
                <c:ptCount val="62"/>
                <c:pt idx="0">
                  <c:v>1</c:v>
                </c:pt>
                <c:pt idx="1">
                  <c:v>0</c:v>
                </c:pt>
                <c:pt idx="2">
                  <c:v>2</c:v>
                </c:pt>
                <c:pt idx="3">
                  <c:v>0</c:v>
                </c:pt>
                <c:pt idx="4">
                  <c:v>1</c:v>
                </c:pt>
                <c:pt idx="5">
                  <c:v>2</c:v>
                </c:pt>
                <c:pt idx="6">
                  <c:v>2</c:v>
                </c:pt>
                <c:pt idx="7">
                  <c:v>3</c:v>
                </c:pt>
                <c:pt idx="8">
                  <c:v>2</c:v>
                </c:pt>
                <c:pt idx="9">
                  <c:v>3</c:v>
                </c:pt>
                <c:pt idx="10">
                  <c:v>5</c:v>
                </c:pt>
                <c:pt idx="11">
                  <c:v>6</c:v>
                </c:pt>
                <c:pt idx="12">
                  <c:v>6</c:v>
                </c:pt>
                <c:pt idx="13">
                  <c:v>2</c:v>
                </c:pt>
                <c:pt idx="14">
                  <c:v>3</c:v>
                </c:pt>
                <c:pt idx="15">
                  <c:v>5</c:v>
                </c:pt>
                <c:pt idx="16">
                  <c:v>8</c:v>
                </c:pt>
                <c:pt idx="17">
                  <c:v>11</c:v>
                </c:pt>
                <c:pt idx="18">
                  <c:v>0</c:v>
                </c:pt>
                <c:pt idx="19">
                  <c:v>6</c:v>
                </c:pt>
                <c:pt idx="20">
                  <c:v>6</c:v>
                </c:pt>
                <c:pt idx="21">
                  <c:v>8</c:v>
                </c:pt>
                <c:pt idx="22">
                  <c:v>10</c:v>
                </c:pt>
                <c:pt idx="23">
                  <c:v>12</c:v>
                </c:pt>
                <c:pt idx="24">
                  <c:v>7</c:v>
                </c:pt>
                <c:pt idx="25">
                  <c:v>17</c:v>
                </c:pt>
                <c:pt idx="26">
                  <c:v>16</c:v>
                </c:pt>
                <c:pt idx="27">
                  <c:v>15</c:v>
                </c:pt>
                <c:pt idx="28">
                  <c:v>6</c:v>
                </c:pt>
                <c:pt idx="29">
                  <c:v>11</c:v>
                </c:pt>
                <c:pt idx="30">
                  <c:v>13</c:v>
                </c:pt>
                <c:pt idx="31">
                  <c:v>13</c:v>
                </c:pt>
                <c:pt idx="32">
                  <c:v>9</c:v>
                </c:pt>
                <c:pt idx="33">
                  <c:v>8</c:v>
                </c:pt>
                <c:pt idx="34">
                  <c:v>7</c:v>
                </c:pt>
                <c:pt idx="35">
                  <c:v>4</c:v>
                </c:pt>
                <c:pt idx="36">
                  <c:v>8</c:v>
                </c:pt>
                <c:pt idx="37">
                  <c:v>3</c:v>
                </c:pt>
                <c:pt idx="38">
                  <c:v>11</c:v>
                </c:pt>
                <c:pt idx="39">
                  <c:v>6</c:v>
                </c:pt>
                <c:pt idx="40">
                  <c:v>5</c:v>
                </c:pt>
                <c:pt idx="41">
                  <c:v>4</c:v>
                </c:pt>
                <c:pt idx="42">
                  <c:v>4</c:v>
                </c:pt>
                <c:pt idx="43">
                  <c:v>3</c:v>
                </c:pt>
                <c:pt idx="44">
                  <c:v>7</c:v>
                </c:pt>
                <c:pt idx="45">
                  <c:v>6</c:v>
                </c:pt>
                <c:pt idx="46">
                  <c:v>2</c:v>
                </c:pt>
                <c:pt idx="47">
                  <c:v>0</c:v>
                </c:pt>
                <c:pt idx="48">
                  <c:v>1</c:v>
                </c:pt>
                <c:pt idx="49">
                  <c:v>2</c:v>
                </c:pt>
                <c:pt idx="50">
                  <c:v>3</c:v>
                </c:pt>
                <c:pt idx="51">
                  <c:v>1</c:v>
                </c:pt>
                <c:pt idx="52">
                  <c:v>0</c:v>
                </c:pt>
                <c:pt idx="53">
                  <c:v>2</c:v>
                </c:pt>
                <c:pt idx="54">
                  <c:v>1</c:v>
                </c:pt>
                <c:pt idx="55">
                  <c:v>0</c:v>
                </c:pt>
                <c:pt idx="56">
                  <c:v>0</c:v>
                </c:pt>
                <c:pt idx="57">
                  <c:v>0</c:v>
                </c:pt>
                <c:pt idx="58">
                  <c:v>0</c:v>
                </c:pt>
                <c:pt idx="59">
                  <c:v>0</c:v>
                </c:pt>
                <c:pt idx="60">
                  <c:v>0</c:v>
                </c:pt>
                <c:pt idx="61">
                  <c:v>1</c:v>
                </c:pt>
              </c:numCache>
            </c:numRef>
          </c:val>
          <c:extLst>
            <c:ext xmlns:c16="http://schemas.microsoft.com/office/drawing/2014/chart" uri="{C3380CC4-5D6E-409C-BE32-E72D297353CC}">
              <c16:uniqueId val="{00000000-20B5-DE42-A60D-2D7C8F9B3DB8}"/>
            </c:ext>
          </c:extLst>
        </c:ser>
        <c:dLbls>
          <c:showLegendKey val="0"/>
          <c:showVal val="0"/>
          <c:showCatName val="0"/>
          <c:showSerName val="0"/>
          <c:showPercent val="0"/>
          <c:showBubbleSize val="0"/>
        </c:dLbls>
        <c:gapWidth val="219"/>
        <c:overlap val="-27"/>
        <c:axId val="108991951"/>
        <c:axId val="110750111"/>
      </c:barChart>
      <c:catAx>
        <c:axId val="108991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Counts per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750111"/>
        <c:crosses val="autoZero"/>
        <c:auto val="1"/>
        <c:lblAlgn val="ctr"/>
        <c:lblOffset val="100"/>
        <c:noMultiLvlLbl val="0"/>
      </c:catAx>
      <c:valAx>
        <c:axId val="11075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919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7</Pages>
  <Words>1534</Words>
  <Characters>8744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Jefts, David L.</dc:creator>
  <cp:keywords/>
  <dc:description/>
  <cp:lastModifiedBy>Jefts, David L.</cp:lastModifiedBy>
  <cp:revision>7</cp:revision>
  <dcterms:created xsi:type="dcterms:W3CDTF">2018-10-30T21:33:00Z</dcterms:created>
  <dcterms:modified xsi:type="dcterms:W3CDTF">2018-11-27T01:00:00Z</dcterms:modified>
</cp:coreProperties>
</file>